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82" w:rsidRPr="00593D3E" w:rsidRDefault="00A56082" w:rsidP="00A560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93D3E">
        <w:rPr>
          <w:rFonts w:ascii="Times New Roman" w:hAnsi="Times New Roman"/>
          <w:b/>
          <w:sz w:val="24"/>
          <w:szCs w:val="24"/>
        </w:rPr>
        <w:t>5-MAVZU</w:t>
      </w:r>
    </w:p>
    <w:p w:rsidR="00A56082" w:rsidRPr="00593D3E" w:rsidRDefault="00A56082" w:rsidP="00A560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93D3E">
        <w:rPr>
          <w:rFonts w:ascii="Times New Roman" w:hAnsi="Times New Roman"/>
          <w:b/>
          <w:sz w:val="24"/>
          <w:szCs w:val="24"/>
        </w:rPr>
        <w:t>LINGVOKULTUROLOGIYANING TAVSIFI</w:t>
      </w:r>
    </w:p>
    <w:p w:rsidR="00A56082" w:rsidRDefault="00A56082" w:rsidP="00A56082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(2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soat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)</w:t>
      </w:r>
    </w:p>
    <w:p w:rsidR="00A56082" w:rsidRPr="00593D3E" w:rsidRDefault="00A56082" w:rsidP="00A5608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A56082" w:rsidRPr="000A010C" w:rsidRDefault="00A56082" w:rsidP="00A5608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A010C">
        <w:rPr>
          <w:rFonts w:ascii="Times New Roman" w:hAnsi="Times New Roman"/>
          <w:sz w:val="24"/>
          <w:szCs w:val="24"/>
          <w:lang w:val="en-US"/>
        </w:rPr>
        <w:t xml:space="preserve">V. N.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Teliyaga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A010C">
        <w:rPr>
          <w:rFonts w:ascii="Times New Roman" w:hAnsi="Times New Roman"/>
          <w:sz w:val="24"/>
          <w:szCs w:val="24"/>
          <w:lang w:val="en-US"/>
        </w:rPr>
        <w:t>ko‘</w:t>
      </w:r>
      <w:proofErr w:type="gramEnd"/>
      <w:r w:rsidRPr="000A010C">
        <w:rPr>
          <w:rFonts w:ascii="Times New Roman" w:hAnsi="Times New Roman"/>
          <w:sz w:val="24"/>
          <w:szCs w:val="24"/>
          <w:lang w:val="en-US"/>
        </w:rPr>
        <w:t>ra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lingvokulturologiya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avvalo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jonli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kommunikativ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jarayonlarni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ularda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qo‘llaniladigan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ifodalarining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sinxron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harakatdagi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xalq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mentaliteti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aloqasini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tadqiq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.   </w:t>
      </w:r>
    </w:p>
    <w:p w:rsidR="00A56082" w:rsidRPr="00A56082" w:rsidRDefault="00A56082" w:rsidP="00A5608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Lingvokulturologiya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tilni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fenomeni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sifatida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0A010C">
        <w:rPr>
          <w:rFonts w:ascii="Times New Roman" w:hAnsi="Times New Roman"/>
          <w:sz w:val="24"/>
          <w:szCs w:val="24"/>
          <w:lang w:val="en-US"/>
        </w:rPr>
        <w:t>o</w:t>
      </w:r>
      <w:r w:rsidRPr="00A56082">
        <w:rPr>
          <w:rFonts w:ascii="Times New Roman" w:hAnsi="Times New Roman"/>
          <w:sz w:val="24"/>
          <w:szCs w:val="24"/>
          <w:lang w:val="en-US"/>
        </w:rPr>
        <w:t>‘</w:t>
      </w:r>
      <w:proofErr w:type="spellStart"/>
      <w:proofErr w:type="gramEnd"/>
      <w:r w:rsidRPr="000A010C">
        <w:rPr>
          <w:rFonts w:ascii="Times New Roman" w:hAnsi="Times New Roman"/>
          <w:sz w:val="24"/>
          <w:szCs w:val="24"/>
          <w:lang w:val="en-US"/>
        </w:rPr>
        <w:t>rganuvchi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010C">
        <w:rPr>
          <w:rFonts w:ascii="Times New Roman" w:hAnsi="Times New Roman"/>
          <w:sz w:val="24"/>
          <w:szCs w:val="24"/>
          <w:lang w:val="en-US"/>
        </w:rPr>
        <w:t>fan</w:t>
      </w:r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bo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>‘</w:t>
      </w:r>
      <w:r w:rsidRPr="000A010C">
        <w:rPr>
          <w:rFonts w:ascii="Times New Roman" w:hAnsi="Times New Roman"/>
          <w:sz w:val="24"/>
          <w:szCs w:val="24"/>
          <w:lang w:val="en-US"/>
        </w:rPr>
        <w:t>lib</w:t>
      </w:r>
      <w:r w:rsidRPr="00A5608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A010C">
        <w:rPr>
          <w:rFonts w:ascii="Times New Roman" w:hAnsi="Times New Roman"/>
          <w:sz w:val="24"/>
          <w:szCs w:val="24"/>
          <w:lang w:val="en-US"/>
        </w:rPr>
        <w:t>o</w:t>
      </w:r>
      <w:r w:rsidRPr="00A56082">
        <w:rPr>
          <w:rFonts w:ascii="Times New Roman" w:hAnsi="Times New Roman"/>
          <w:sz w:val="24"/>
          <w:szCs w:val="24"/>
          <w:lang w:val="en-US"/>
        </w:rPr>
        <w:t>‘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zaro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aloqadorlikda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bo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>‘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predmetini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tashkil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qiladi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Binobarin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0A010C">
        <w:rPr>
          <w:rFonts w:ascii="Times New Roman" w:hAnsi="Times New Roman"/>
          <w:sz w:val="24"/>
          <w:szCs w:val="24"/>
          <w:lang w:val="en-US"/>
        </w:rPr>
        <w:t>V</w:t>
      </w:r>
      <w:r w:rsidRPr="00A56082">
        <w:rPr>
          <w:rFonts w:ascii="Times New Roman" w:hAnsi="Times New Roman"/>
          <w:sz w:val="24"/>
          <w:szCs w:val="24"/>
          <w:lang w:val="en-US"/>
        </w:rPr>
        <w:t>.</w:t>
      </w:r>
      <w:r w:rsidRPr="000A010C">
        <w:rPr>
          <w:rFonts w:ascii="Times New Roman" w:hAnsi="Times New Roman"/>
          <w:sz w:val="24"/>
          <w:szCs w:val="24"/>
          <w:lang w:val="en-US"/>
        </w:rPr>
        <w:t>N</w:t>
      </w:r>
      <w:r w:rsidRPr="00A56082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Teliya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bu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haqda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shunday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yozadi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>: “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Lingvokulturologiya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insoniy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0A010C">
        <w:rPr>
          <w:rFonts w:ascii="Times New Roman" w:hAnsi="Times New Roman"/>
          <w:sz w:val="24"/>
          <w:szCs w:val="24"/>
          <w:lang w:val="en-US"/>
        </w:rPr>
        <w:t>aniqrog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>‘</w:t>
      </w:r>
      <w:proofErr w:type="spellStart"/>
      <w:proofErr w:type="gramEnd"/>
      <w:r w:rsidRPr="000A010C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insondagi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madaniy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omilni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tadqiq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etuvchi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fandir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0A010C">
        <w:rPr>
          <w:rFonts w:ascii="Times New Roman" w:hAnsi="Times New Roman"/>
          <w:sz w:val="24"/>
          <w:szCs w:val="24"/>
          <w:lang w:val="en-US"/>
        </w:rPr>
        <w:t>Bu</w:t>
      </w:r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esa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shuni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bildiradiki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lingvokulturologiya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markazi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fenomeni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bo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>‘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inson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A010C">
        <w:rPr>
          <w:rFonts w:ascii="Times New Roman" w:hAnsi="Times New Roman"/>
          <w:sz w:val="24"/>
          <w:szCs w:val="24"/>
          <w:lang w:val="en-US"/>
        </w:rPr>
        <w:t>to</w:t>
      </w:r>
      <w:r w:rsidRPr="00A56082">
        <w:rPr>
          <w:rFonts w:ascii="Times New Roman" w:hAnsi="Times New Roman"/>
          <w:sz w:val="24"/>
          <w:szCs w:val="24"/>
          <w:lang w:val="en-US"/>
        </w:rPr>
        <w:t>‘</w:t>
      </w:r>
      <w:r w:rsidRPr="000A010C">
        <w:rPr>
          <w:rFonts w:ascii="Times New Roman" w:hAnsi="Times New Roman"/>
          <w:sz w:val="24"/>
          <w:szCs w:val="24"/>
          <w:lang w:val="en-US"/>
        </w:rPr>
        <w:t>g</w:t>
      </w:r>
      <w:r w:rsidRPr="00A56082">
        <w:rPr>
          <w:rFonts w:ascii="Times New Roman" w:hAnsi="Times New Roman"/>
          <w:sz w:val="24"/>
          <w:szCs w:val="24"/>
          <w:lang w:val="en-US"/>
        </w:rPr>
        <w:t>‘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risidagi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antropologik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paradigmaga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xos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bo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>‘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lgan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yutuqlar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majmuasidir</w:t>
      </w:r>
      <w:proofErr w:type="spellEnd"/>
      <w:r w:rsidRPr="00A56082">
        <w:rPr>
          <w:rFonts w:ascii="Times New Roman" w:hAnsi="Times New Roman"/>
          <w:sz w:val="24"/>
          <w:szCs w:val="24"/>
          <w:lang w:val="en-US"/>
        </w:rPr>
        <w:t>”</w:t>
      </w:r>
      <w:r w:rsidRPr="000A010C">
        <w:rPr>
          <w:rFonts w:ascii="Times New Roman" w:hAnsi="Times New Roman"/>
          <w:sz w:val="24"/>
          <w:szCs w:val="24"/>
          <w:vertAlign w:val="superscript"/>
        </w:rPr>
        <w:footnoteReference w:id="1"/>
      </w:r>
      <w:r w:rsidRPr="00A56082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A56082" w:rsidRPr="000A010C" w:rsidRDefault="00A56082" w:rsidP="00A5608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G.</w:t>
      </w:r>
      <w:proofErr w:type="gramStart"/>
      <w:r w:rsidRPr="000A010C">
        <w:rPr>
          <w:rFonts w:ascii="Times New Roman" w:hAnsi="Times New Roman"/>
          <w:sz w:val="24"/>
          <w:szCs w:val="24"/>
          <w:lang w:val="en-US"/>
        </w:rPr>
        <w:t>G.Slishkinga</w:t>
      </w:r>
      <w:proofErr w:type="spellEnd"/>
      <w:proofErr w:type="gram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ko‘ra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>, “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Lingvokulturologiya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inson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omiliga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aniqrog‘i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insondagi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omiliga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yo‘naltirilgan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Lingvokulturologiyaning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markazi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madaniyat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fenomenidan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iborat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bo‘lishi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inson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haqidagi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fanning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antropologik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paradigmaga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tegishli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hodisa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ekanligidan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dalolat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beradi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>”</w:t>
      </w:r>
      <w:r w:rsidRPr="000A010C">
        <w:rPr>
          <w:rFonts w:ascii="Times New Roman" w:hAnsi="Times New Roman"/>
          <w:sz w:val="24"/>
          <w:szCs w:val="24"/>
          <w:vertAlign w:val="superscript"/>
        </w:rPr>
        <w:footnoteReference w:id="2"/>
      </w:r>
      <w:r w:rsidRPr="000A010C">
        <w:rPr>
          <w:rFonts w:ascii="Times New Roman" w:hAnsi="Times New Roman"/>
          <w:sz w:val="24"/>
          <w:szCs w:val="24"/>
          <w:lang w:val="en-US"/>
        </w:rPr>
        <w:t>.</w:t>
      </w:r>
    </w:p>
    <w:p w:rsidR="00A56082" w:rsidRPr="000A010C" w:rsidRDefault="00A56082" w:rsidP="00A5608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A010C">
        <w:rPr>
          <w:rFonts w:ascii="Times New Roman" w:hAnsi="Times New Roman"/>
          <w:sz w:val="24"/>
          <w:szCs w:val="24"/>
          <w:lang w:val="en-US"/>
        </w:rPr>
        <w:t xml:space="preserve">N. </w:t>
      </w:r>
      <w:proofErr w:type="spellStart"/>
      <w:proofErr w:type="gramStart"/>
      <w:r w:rsidRPr="000A010C">
        <w:rPr>
          <w:rFonts w:ascii="Times New Roman" w:hAnsi="Times New Roman"/>
          <w:sz w:val="24"/>
          <w:szCs w:val="24"/>
          <w:lang w:val="en-US"/>
        </w:rPr>
        <w:t>Alefirenko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lingvokulturologiyani</w:t>
      </w:r>
      <w:proofErr w:type="spellEnd"/>
      <w:proofErr w:type="gram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quyidagicha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tavsiflaydi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>:</w:t>
      </w:r>
    </w:p>
    <w:p w:rsidR="00A56082" w:rsidRPr="000A010C" w:rsidRDefault="00A56082" w:rsidP="00A5608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A010C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lingvokulturologiya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madaniyatshunoslik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bilan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chambarchas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A010C">
        <w:rPr>
          <w:rFonts w:ascii="Times New Roman" w:hAnsi="Times New Roman"/>
          <w:sz w:val="24"/>
          <w:szCs w:val="24"/>
          <w:lang w:val="en-US"/>
        </w:rPr>
        <w:t>bog‘</w:t>
      </w:r>
      <w:proofErr w:type="gramEnd"/>
      <w:r w:rsidRPr="000A010C">
        <w:rPr>
          <w:rFonts w:ascii="Times New Roman" w:hAnsi="Times New Roman"/>
          <w:sz w:val="24"/>
          <w:szCs w:val="24"/>
          <w:lang w:val="en-US"/>
        </w:rPr>
        <w:t>langan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bo‘lib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, u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sintezlovchi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xususiyatga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ega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>;</w:t>
      </w:r>
    </w:p>
    <w:p w:rsidR="00A56082" w:rsidRPr="000A010C" w:rsidRDefault="00A56082" w:rsidP="00A5608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A010C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lingvokulturologiyaning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asosiy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e’tibori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tilda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izohlanadigan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madaniy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dalillarga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qaratiladi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>;</w:t>
      </w:r>
    </w:p>
    <w:p w:rsidR="00A56082" w:rsidRPr="000A010C" w:rsidRDefault="00A56082" w:rsidP="00A5608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A010C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lingvokulturologiya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tilshunoslik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fanlariga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kiradi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shuning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uchun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uning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tadqiqot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natijalaridan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ona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tili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va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chet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tillari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0A010C">
        <w:rPr>
          <w:rFonts w:ascii="Times New Roman" w:hAnsi="Times New Roman"/>
          <w:sz w:val="24"/>
          <w:szCs w:val="24"/>
          <w:lang w:val="en-US"/>
        </w:rPr>
        <w:t>o‘</w:t>
      </w:r>
      <w:proofErr w:type="gramEnd"/>
      <w:r w:rsidRPr="000A010C">
        <w:rPr>
          <w:rFonts w:ascii="Times New Roman" w:hAnsi="Times New Roman"/>
          <w:sz w:val="24"/>
          <w:szCs w:val="24"/>
          <w:lang w:val="en-US"/>
        </w:rPr>
        <w:t>qitish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jarayonida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amaliy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foydalanish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mumkin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>;</w:t>
      </w:r>
    </w:p>
    <w:p w:rsidR="00A56082" w:rsidRDefault="00A56082" w:rsidP="00A5608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A010C">
        <w:rPr>
          <w:rFonts w:ascii="Times New Roman" w:hAnsi="Times New Roman"/>
          <w:sz w:val="24"/>
          <w:szCs w:val="24"/>
          <w:lang w:val="en-US"/>
        </w:rPr>
        <w:t xml:space="preserve">-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lingvokulturologiya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tadqiqotlarining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asosiy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yo‘nalishlari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: a)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lisoniy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shaxs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; b)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til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madaniy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qadriyatlarning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semiotik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gavdalantirish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tizimi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hisoblanadi</w:t>
      </w:r>
      <w:proofErr w:type="spellEnd"/>
      <w:r w:rsidRPr="000A010C">
        <w:rPr>
          <w:rFonts w:ascii="Times New Roman" w:hAnsi="Times New Roman"/>
          <w:sz w:val="24"/>
          <w:szCs w:val="24"/>
          <w:vertAlign w:val="superscript"/>
        </w:rPr>
        <w:footnoteReference w:id="3"/>
      </w:r>
      <w:r w:rsidRPr="000A010C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A56082" w:rsidRDefault="00A56082" w:rsidP="00A56082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Topshiriqlar</w:t>
      </w:r>
      <w:proofErr w:type="spellEnd"/>
    </w:p>
    <w:p w:rsidR="00A56082" w:rsidRDefault="00A56082" w:rsidP="00A56082">
      <w:pPr>
        <w:pStyle w:val="a4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A56082" w:rsidRPr="008166B9" w:rsidRDefault="00A56082" w:rsidP="00A56082">
      <w:pPr>
        <w:ind w:left="708"/>
        <w:rPr>
          <w:rFonts w:ascii="Times New Roman" w:hAnsi="Times New Roman"/>
          <w:sz w:val="24"/>
          <w:szCs w:val="24"/>
          <w:lang w:val="en-US"/>
        </w:rPr>
      </w:pPr>
      <w:r w:rsidRPr="00E94CE5">
        <w:rPr>
          <w:rFonts w:ascii="Times New Roman" w:hAnsi="Times New Roman"/>
          <w:b/>
          <w:sz w:val="24"/>
          <w:szCs w:val="24"/>
          <w:lang w:val="en-US"/>
        </w:rPr>
        <w:t xml:space="preserve">1-topshiriq. </w:t>
      </w:r>
      <w:proofErr w:type="spellStart"/>
      <w:r w:rsidRPr="008166B9">
        <w:rPr>
          <w:rFonts w:ascii="Times New Roman" w:hAnsi="Times New Roman"/>
          <w:sz w:val="24"/>
          <w:szCs w:val="24"/>
          <w:lang w:val="en-US"/>
        </w:rPr>
        <w:t>Mavzuni</w:t>
      </w:r>
      <w:proofErr w:type="spellEnd"/>
      <w:r w:rsidRPr="008166B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166B9">
        <w:rPr>
          <w:rFonts w:ascii="Times New Roman" w:hAnsi="Times New Roman"/>
          <w:sz w:val="24"/>
          <w:szCs w:val="24"/>
          <w:lang w:val="uz-Cyrl-UZ"/>
        </w:rPr>
        <w:t>“</w:t>
      </w:r>
      <w:r w:rsidRPr="008166B9">
        <w:rPr>
          <w:rFonts w:ascii="Times New Roman" w:hAnsi="Times New Roman"/>
          <w:sz w:val="24"/>
          <w:szCs w:val="24"/>
          <w:lang w:val="en-US"/>
        </w:rPr>
        <w:t>BBB</w:t>
      </w:r>
      <w:r w:rsidRPr="008166B9">
        <w:rPr>
          <w:rFonts w:ascii="Times New Roman" w:hAnsi="Times New Roman"/>
          <w:sz w:val="24"/>
          <w:szCs w:val="24"/>
          <w:lang w:val="uz-Cyrl-UZ"/>
        </w:rPr>
        <w:t xml:space="preserve"> jadvali” asosida</w:t>
      </w:r>
      <w:r w:rsidRPr="008166B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8166B9">
        <w:rPr>
          <w:rFonts w:ascii="Times New Roman" w:hAnsi="Times New Roman"/>
          <w:sz w:val="24"/>
          <w:szCs w:val="24"/>
          <w:lang w:val="en-US"/>
        </w:rPr>
        <w:t>takrorlash</w:t>
      </w:r>
      <w:proofErr w:type="spellEnd"/>
      <w:r w:rsidRPr="008166B9">
        <w:rPr>
          <w:rFonts w:ascii="Times New Roman" w:hAnsi="Times New Roman"/>
          <w:sz w:val="24"/>
          <w:szCs w:val="24"/>
          <w:lang w:val="en-US"/>
        </w:rPr>
        <w:t>.</w:t>
      </w:r>
    </w:p>
    <w:p w:rsidR="00A56082" w:rsidRPr="00C71189" w:rsidRDefault="00A56082" w:rsidP="00A56082">
      <w:pPr>
        <w:ind w:left="708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71189">
        <w:rPr>
          <w:rFonts w:ascii="Times New Roman" w:hAnsi="Times New Roman"/>
          <w:sz w:val="24"/>
          <w:szCs w:val="24"/>
          <w:lang w:val="uz-Cyrl-UZ"/>
        </w:rPr>
        <w:t>“</w:t>
      </w:r>
      <w:r w:rsidRPr="00C71189">
        <w:rPr>
          <w:rFonts w:ascii="Times New Roman" w:hAnsi="Times New Roman"/>
          <w:b/>
          <w:sz w:val="24"/>
          <w:szCs w:val="24"/>
          <w:lang w:val="en-US"/>
        </w:rPr>
        <w:t>BBB</w:t>
      </w:r>
      <w:r w:rsidRPr="00C71189">
        <w:rPr>
          <w:rFonts w:ascii="Times New Roman" w:hAnsi="Times New Roman"/>
          <w:b/>
          <w:sz w:val="24"/>
          <w:szCs w:val="24"/>
          <w:lang w:val="uz-Cyrl-UZ"/>
        </w:rPr>
        <w:t xml:space="preserve"> jadvali” bilan  </w:t>
      </w:r>
      <w:proofErr w:type="spellStart"/>
      <w:r w:rsidRPr="00C71189">
        <w:rPr>
          <w:rFonts w:ascii="Times New Roman" w:hAnsi="Times New Roman"/>
          <w:b/>
          <w:sz w:val="24"/>
          <w:szCs w:val="24"/>
          <w:lang w:val="en-US"/>
        </w:rPr>
        <w:t>mavzuni</w:t>
      </w:r>
      <w:proofErr w:type="spellEnd"/>
      <w:r w:rsidRPr="00C7118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C71189">
        <w:rPr>
          <w:rFonts w:ascii="Times New Roman" w:hAnsi="Times New Roman"/>
          <w:b/>
          <w:sz w:val="24"/>
          <w:szCs w:val="24"/>
          <w:lang w:val="en-US"/>
        </w:rPr>
        <w:t>takrorlash</w:t>
      </w:r>
      <w:proofErr w:type="spellEnd"/>
    </w:p>
    <w:tbl>
      <w:tblPr>
        <w:tblW w:w="949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67"/>
        <w:gridCol w:w="3170"/>
        <w:gridCol w:w="3162"/>
      </w:tblGrid>
      <w:tr w:rsidR="00A56082" w:rsidRPr="00C71189" w:rsidTr="00E67BCF">
        <w:trPr>
          <w:trHeight w:val="448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82" w:rsidRPr="00C71189" w:rsidRDefault="00A56082" w:rsidP="00E67B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eastAsia="en-US"/>
              </w:rPr>
            </w:pPr>
            <w:r w:rsidRPr="00C71189">
              <w:rPr>
                <w:rFonts w:ascii="Times New Roman" w:hAnsi="Times New Roman"/>
                <w:b/>
                <w:sz w:val="24"/>
                <w:szCs w:val="24"/>
                <w:lang w:val="uz-Cyrl-UZ" w:eastAsia="en-US"/>
              </w:rPr>
              <w:t>Bilaman</w:t>
            </w: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82" w:rsidRPr="00C71189" w:rsidRDefault="00A56082" w:rsidP="00E67B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eastAsia="en-US"/>
              </w:rPr>
            </w:pPr>
            <w:r w:rsidRPr="00C71189">
              <w:rPr>
                <w:rFonts w:ascii="Times New Roman" w:hAnsi="Times New Roman"/>
                <w:b/>
                <w:sz w:val="24"/>
                <w:szCs w:val="24"/>
                <w:lang w:val="uz-Cyrl-UZ" w:eastAsia="en-US"/>
              </w:rPr>
              <w:t>Bilishni xohlayman</w:t>
            </w: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82" w:rsidRPr="00C71189" w:rsidRDefault="00A56082" w:rsidP="00E67BC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z-Cyrl-UZ" w:eastAsia="en-US"/>
              </w:rPr>
            </w:pPr>
            <w:r w:rsidRPr="00C71189">
              <w:rPr>
                <w:rFonts w:ascii="Times New Roman" w:hAnsi="Times New Roman"/>
                <w:b/>
                <w:sz w:val="24"/>
                <w:szCs w:val="24"/>
                <w:lang w:val="uz-Cyrl-UZ" w:eastAsia="en-US"/>
              </w:rPr>
              <w:t>Bilib oldim</w:t>
            </w:r>
          </w:p>
        </w:tc>
      </w:tr>
      <w:tr w:rsidR="00A56082" w:rsidRPr="00C71189" w:rsidTr="00E67BCF">
        <w:trPr>
          <w:trHeight w:val="1503"/>
        </w:trPr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82" w:rsidRPr="00C71189" w:rsidRDefault="00A56082" w:rsidP="00E67BC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82" w:rsidRPr="00C71189" w:rsidRDefault="00A56082" w:rsidP="00E67BC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082" w:rsidRDefault="00A56082" w:rsidP="00E67BC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6082" w:rsidRDefault="00A56082" w:rsidP="00E67BC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6082" w:rsidRDefault="00A56082" w:rsidP="00E67BC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6082" w:rsidRDefault="00A56082" w:rsidP="00E67BC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6082" w:rsidRDefault="00A56082" w:rsidP="00E67BC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A56082" w:rsidRPr="00C71189" w:rsidRDefault="00A56082" w:rsidP="00E67BC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A56082" w:rsidRPr="0088243C" w:rsidRDefault="00A56082" w:rsidP="00A56082">
      <w:pPr>
        <w:pStyle w:val="Normal2"/>
        <w:ind w:firstLine="567"/>
        <w:jc w:val="both"/>
        <w:rPr>
          <w:lang w:val="sv-SE"/>
        </w:rPr>
      </w:pPr>
    </w:p>
    <w:p w:rsidR="00A56082" w:rsidRDefault="00A56082" w:rsidP="00A56082">
      <w:pPr>
        <w:pStyle w:val="a4"/>
        <w:ind w:firstLine="708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56082" w:rsidRPr="000A010C" w:rsidRDefault="00A56082" w:rsidP="00A5608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2-topshiriq.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Lingvokulturologiyaning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dolzarb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masalalari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yuzasidan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taqdimot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tayyorlang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>.</w:t>
      </w:r>
    </w:p>
    <w:p w:rsidR="00A56082" w:rsidRDefault="00A56082" w:rsidP="00A56082">
      <w:pPr>
        <w:pStyle w:val="a4"/>
        <w:tabs>
          <w:tab w:val="left" w:pos="1830"/>
        </w:tabs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A56082" w:rsidRPr="00FF00B6" w:rsidRDefault="00A56082" w:rsidP="00A56082">
      <w:pPr>
        <w:pStyle w:val="a4"/>
        <w:jc w:val="center"/>
        <w:rPr>
          <w:rFonts w:ascii="Times New Roman" w:hAnsi="Times New Roman"/>
          <w:b/>
          <w:bCs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 xml:space="preserve"> </w:t>
      </w:r>
      <w:r w:rsidRPr="001B5174">
        <w:rPr>
          <w:rFonts w:ascii="Times New Roman" w:hAnsi="Times New Roman"/>
          <w:b/>
          <w:bCs/>
          <w:sz w:val="24"/>
          <w:szCs w:val="24"/>
          <w:lang w:val="uz-Cyrl-UZ"/>
        </w:rPr>
        <w:t>Nazorat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en-US"/>
        </w:rPr>
        <w:t>uchun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z-Cyrl-UZ"/>
        </w:rPr>
        <w:t xml:space="preserve"> savollar</w:t>
      </w:r>
    </w:p>
    <w:p w:rsidR="00A56082" w:rsidRPr="000A010C" w:rsidRDefault="00A56082" w:rsidP="00A5608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A010C">
        <w:rPr>
          <w:rFonts w:ascii="Times New Roman" w:hAnsi="Times New Roman"/>
          <w:sz w:val="24"/>
          <w:szCs w:val="24"/>
          <w:lang w:val="en-US"/>
        </w:rPr>
        <w:t>1.V.</w:t>
      </w:r>
      <w:proofErr w:type="gramStart"/>
      <w:r w:rsidRPr="000A010C">
        <w:rPr>
          <w:rFonts w:ascii="Times New Roman" w:hAnsi="Times New Roman"/>
          <w:sz w:val="24"/>
          <w:szCs w:val="24"/>
          <w:lang w:val="en-US"/>
        </w:rPr>
        <w:t>A.Maslova</w:t>
      </w:r>
      <w:proofErr w:type="gram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lingvokulturologiya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rivojlanishini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nechta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davrga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ajratadi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>?</w:t>
      </w:r>
    </w:p>
    <w:p w:rsidR="00A56082" w:rsidRPr="000A010C" w:rsidRDefault="00A56082" w:rsidP="00A5608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A010C">
        <w:rPr>
          <w:rFonts w:ascii="Times New Roman" w:hAnsi="Times New Roman"/>
          <w:sz w:val="24"/>
          <w:szCs w:val="24"/>
          <w:lang w:val="en-US"/>
        </w:rPr>
        <w:t xml:space="preserve">2.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Lingvokulturologiya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fan?</w:t>
      </w:r>
    </w:p>
    <w:p w:rsidR="00A56082" w:rsidRPr="000A010C" w:rsidRDefault="00A56082" w:rsidP="00A5608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A010C">
        <w:rPr>
          <w:rFonts w:ascii="Times New Roman" w:hAnsi="Times New Roman"/>
          <w:sz w:val="24"/>
          <w:szCs w:val="24"/>
          <w:lang w:val="en-US"/>
        </w:rPr>
        <w:t xml:space="preserve">3. V. N.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Teliya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lingvokulturologiyani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tavsiflaydi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>?</w:t>
      </w:r>
    </w:p>
    <w:p w:rsidR="00A56082" w:rsidRPr="000A010C" w:rsidRDefault="00A56082" w:rsidP="00A56082">
      <w:pPr>
        <w:pStyle w:val="a4"/>
        <w:ind w:left="708"/>
        <w:jc w:val="both"/>
        <w:rPr>
          <w:rFonts w:ascii="Times New Roman" w:hAnsi="Times New Roman"/>
          <w:sz w:val="24"/>
          <w:szCs w:val="24"/>
          <w:lang w:val="en-US"/>
        </w:rPr>
      </w:pPr>
      <w:smartTag w:uri="urn:schemas-microsoft-com:office:smarttags" w:element="metricconverter">
        <w:smartTagPr>
          <w:attr w:name="ProductID" w:val="4. G"/>
        </w:smartTagPr>
        <w:r w:rsidRPr="000A010C">
          <w:rPr>
            <w:rFonts w:ascii="Times New Roman" w:hAnsi="Times New Roman"/>
            <w:sz w:val="24"/>
            <w:szCs w:val="24"/>
            <w:lang w:val="en-US"/>
          </w:rPr>
          <w:t xml:space="preserve">4. </w:t>
        </w:r>
        <w:proofErr w:type="spellStart"/>
        <w:r w:rsidRPr="000A010C">
          <w:rPr>
            <w:rFonts w:ascii="Times New Roman" w:hAnsi="Times New Roman"/>
            <w:sz w:val="24"/>
            <w:szCs w:val="24"/>
            <w:lang w:val="en-US"/>
          </w:rPr>
          <w:t>G</w:t>
        </w:r>
      </w:smartTag>
      <w:r w:rsidRPr="000A010C">
        <w:rPr>
          <w:rFonts w:ascii="Times New Roman" w:hAnsi="Times New Roman"/>
          <w:sz w:val="24"/>
          <w:szCs w:val="24"/>
          <w:lang w:val="en-US"/>
        </w:rPr>
        <w:t>.</w:t>
      </w:r>
      <w:proofErr w:type="gramStart"/>
      <w:r w:rsidRPr="000A010C">
        <w:rPr>
          <w:rFonts w:ascii="Times New Roman" w:hAnsi="Times New Roman"/>
          <w:sz w:val="24"/>
          <w:szCs w:val="24"/>
          <w:lang w:val="en-US"/>
        </w:rPr>
        <w:t>G.Slishkin</w:t>
      </w:r>
      <w:proofErr w:type="spellEnd"/>
      <w:proofErr w:type="gram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lingvokulturologiyani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tavsiflaydi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>?</w:t>
      </w:r>
    </w:p>
    <w:p w:rsidR="00A56082" w:rsidRPr="000A010C" w:rsidRDefault="00A56082" w:rsidP="00A5608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 w:rsidRPr="000A010C">
        <w:rPr>
          <w:rFonts w:ascii="Times New Roman" w:hAnsi="Times New Roman"/>
          <w:sz w:val="24"/>
          <w:szCs w:val="24"/>
          <w:lang w:val="en-US"/>
        </w:rPr>
        <w:t xml:space="preserve">5. N. </w:t>
      </w:r>
      <w:proofErr w:type="spellStart"/>
      <w:proofErr w:type="gramStart"/>
      <w:r w:rsidRPr="000A010C">
        <w:rPr>
          <w:rFonts w:ascii="Times New Roman" w:hAnsi="Times New Roman"/>
          <w:sz w:val="24"/>
          <w:szCs w:val="24"/>
          <w:lang w:val="en-US"/>
        </w:rPr>
        <w:t>Alefirenko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lingvokulturologiyani</w:t>
      </w:r>
      <w:proofErr w:type="spellEnd"/>
      <w:proofErr w:type="gram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qanday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0A010C">
        <w:rPr>
          <w:rFonts w:ascii="Times New Roman" w:hAnsi="Times New Roman"/>
          <w:sz w:val="24"/>
          <w:szCs w:val="24"/>
          <w:lang w:val="en-US"/>
        </w:rPr>
        <w:t>tavsiflaydi</w:t>
      </w:r>
      <w:proofErr w:type="spellEnd"/>
      <w:r w:rsidRPr="000A010C">
        <w:rPr>
          <w:rFonts w:ascii="Times New Roman" w:hAnsi="Times New Roman"/>
          <w:sz w:val="24"/>
          <w:szCs w:val="24"/>
          <w:lang w:val="en-US"/>
        </w:rPr>
        <w:t>?</w:t>
      </w:r>
    </w:p>
    <w:p w:rsidR="00A56082" w:rsidRPr="000A010C" w:rsidRDefault="00A56082" w:rsidP="00A56082">
      <w:pPr>
        <w:pStyle w:val="a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7F55FA" w:rsidRPr="00A56082" w:rsidRDefault="00EC0ECF">
      <w:pPr>
        <w:rPr>
          <w:lang w:val="en-US"/>
        </w:rPr>
      </w:pPr>
      <w:bookmarkStart w:id="0" w:name="_GoBack"/>
      <w:bookmarkEnd w:id="0"/>
    </w:p>
    <w:sectPr w:rsidR="007F55FA" w:rsidRPr="00A5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CF" w:rsidRDefault="00EC0ECF" w:rsidP="00A56082">
      <w:pPr>
        <w:spacing w:after="0" w:line="240" w:lineRule="auto"/>
      </w:pPr>
      <w:r>
        <w:separator/>
      </w:r>
    </w:p>
  </w:endnote>
  <w:endnote w:type="continuationSeparator" w:id="0">
    <w:p w:rsidR="00EC0ECF" w:rsidRDefault="00EC0ECF" w:rsidP="00A56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lticaTA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CF" w:rsidRDefault="00EC0ECF" w:rsidP="00A56082">
      <w:pPr>
        <w:spacing w:after="0" w:line="240" w:lineRule="auto"/>
      </w:pPr>
      <w:r>
        <w:separator/>
      </w:r>
    </w:p>
  </w:footnote>
  <w:footnote w:type="continuationSeparator" w:id="0">
    <w:p w:rsidR="00EC0ECF" w:rsidRDefault="00EC0ECF" w:rsidP="00A56082">
      <w:pPr>
        <w:spacing w:after="0" w:line="240" w:lineRule="auto"/>
      </w:pPr>
      <w:r>
        <w:continuationSeparator/>
      </w:r>
    </w:p>
  </w:footnote>
  <w:footnote w:id="1">
    <w:p w:rsidR="00A56082" w:rsidRPr="000A010C" w:rsidRDefault="00A56082" w:rsidP="00A56082">
      <w:pPr>
        <w:pStyle w:val="a4"/>
        <w:jc w:val="both"/>
        <w:rPr>
          <w:rFonts w:ascii="Times New Roman" w:hAnsi="Times New Roman"/>
          <w:sz w:val="20"/>
        </w:rPr>
      </w:pPr>
      <w:r w:rsidRPr="000A010C">
        <w:rPr>
          <w:rFonts w:ascii="Times New Roman" w:hAnsi="Times New Roman"/>
          <w:sz w:val="20"/>
          <w:vertAlign w:val="superscript"/>
        </w:rPr>
        <w:footnoteRef/>
      </w:r>
      <w:r w:rsidRPr="000A010C">
        <w:rPr>
          <w:rFonts w:ascii="Times New Roman" w:hAnsi="Times New Roman"/>
          <w:sz w:val="20"/>
        </w:rPr>
        <w:t xml:space="preserve"> </w:t>
      </w:r>
      <w:proofErr w:type="spellStart"/>
      <w:r w:rsidRPr="000A010C">
        <w:rPr>
          <w:rFonts w:ascii="Times New Roman" w:hAnsi="Times New Roman"/>
          <w:sz w:val="20"/>
        </w:rPr>
        <w:t>Телия</w:t>
      </w:r>
      <w:proofErr w:type="spellEnd"/>
      <w:r w:rsidRPr="000A010C">
        <w:rPr>
          <w:rFonts w:ascii="Times New Roman" w:hAnsi="Times New Roman"/>
          <w:sz w:val="20"/>
        </w:rPr>
        <w:t xml:space="preserve"> В.Н. Русская фразеология: семантический, прагматический и </w:t>
      </w:r>
      <w:proofErr w:type="spellStart"/>
      <w:r w:rsidRPr="000A010C">
        <w:rPr>
          <w:rFonts w:ascii="Times New Roman" w:hAnsi="Times New Roman"/>
          <w:sz w:val="20"/>
        </w:rPr>
        <w:t>лингвокультурологический</w:t>
      </w:r>
      <w:proofErr w:type="spellEnd"/>
      <w:r w:rsidRPr="000A010C">
        <w:rPr>
          <w:rFonts w:ascii="Times New Roman" w:hAnsi="Times New Roman"/>
          <w:sz w:val="20"/>
        </w:rPr>
        <w:t xml:space="preserve"> аспекты. –М.: Школа “Языки русской культуры”, 1996. –C. 222. </w:t>
      </w:r>
    </w:p>
  </w:footnote>
  <w:footnote w:id="2">
    <w:p w:rsidR="00A56082" w:rsidRPr="000A010C" w:rsidRDefault="00A56082" w:rsidP="00A56082">
      <w:pPr>
        <w:pStyle w:val="a4"/>
        <w:jc w:val="both"/>
        <w:rPr>
          <w:rFonts w:ascii="Times New Roman" w:hAnsi="Times New Roman"/>
          <w:sz w:val="20"/>
        </w:rPr>
      </w:pPr>
      <w:r w:rsidRPr="000A010C">
        <w:rPr>
          <w:rFonts w:ascii="Times New Roman" w:hAnsi="Times New Roman"/>
          <w:sz w:val="20"/>
          <w:vertAlign w:val="superscript"/>
        </w:rPr>
        <w:footnoteRef/>
      </w:r>
      <w:r w:rsidRPr="000A010C">
        <w:rPr>
          <w:rFonts w:ascii="Times New Roman" w:hAnsi="Times New Roman"/>
          <w:sz w:val="20"/>
        </w:rPr>
        <w:t xml:space="preserve"> </w:t>
      </w:r>
      <w:proofErr w:type="spellStart"/>
      <w:r w:rsidRPr="000A010C">
        <w:rPr>
          <w:rFonts w:ascii="Times New Roman" w:hAnsi="Times New Roman"/>
          <w:sz w:val="20"/>
        </w:rPr>
        <w:t>Слышкин</w:t>
      </w:r>
      <w:proofErr w:type="spellEnd"/>
      <w:r w:rsidRPr="000A010C">
        <w:rPr>
          <w:rFonts w:ascii="Times New Roman" w:hAnsi="Times New Roman"/>
          <w:sz w:val="20"/>
        </w:rPr>
        <w:t xml:space="preserve"> Г.Г. От текста к символу. </w:t>
      </w:r>
      <w:proofErr w:type="spellStart"/>
      <w:r w:rsidRPr="000A010C">
        <w:rPr>
          <w:rFonts w:ascii="Times New Roman" w:hAnsi="Times New Roman"/>
          <w:sz w:val="20"/>
        </w:rPr>
        <w:t>Лингвокультурные</w:t>
      </w:r>
      <w:proofErr w:type="spellEnd"/>
      <w:r w:rsidRPr="000A010C">
        <w:rPr>
          <w:rFonts w:ascii="Times New Roman" w:hAnsi="Times New Roman"/>
          <w:sz w:val="20"/>
        </w:rPr>
        <w:t xml:space="preserve"> концепты прецедентных текстов в сознании дискурса. –М.: </w:t>
      </w:r>
      <w:proofErr w:type="spellStart"/>
      <w:r w:rsidRPr="000A010C">
        <w:rPr>
          <w:rFonts w:ascii="Times New Roman" w:hAnsi="Times New Roman"/>
          <w:sz w:val="20"/>
          <w:shd w:val="clear" w:color="auto" w:fill="FFFFFF"/>
        </w:rPr>
        <w:t>Academia</w:t>
      </w:r>
      <w:proofErr w:type="spellEnd"/>
      <w:r w:rsidRPr="000A010C">
        <w:rPr>
          <w:rFonts w:ascii="Times New Roman" w:hAnsi="Times New Roman"/>
          <w:sz w:val="20"/>
          <w:shd w:val="clear" w:color="auto" w:fill="FFFFFF"/>
        </w:rPr>
        <w:t>,</w:t>
      </w:r>
      <w:r w:rsidRPr="000A010C">
        <w:rPr>
          <w:rStyle w:val="apple-converted-space"/>
          <w:rFonts w:ascii="Times New Roman" w:hAnsi="Times New Roman"/>
          <w:sz w:val="20"/>
        </w:rPr>
        <w:t> </w:t>
      </w:r>
      <w:r w:rsidRPr="000A010C">
        <w:rPr>
          <w:rFonts w:ascii="Times New Roman" w:hAnsi="Times New Roman"/>
          <w:bCs/>
          <w:sz w:val="20"/>
          <w:bdr w:val="none" w:sz="0" w:space="0" w:color="auto" w:frame="1"/>
          <w:shd w:val="clear" w:color="auto" w:fill="FFFFFF"/>
        </w:rPr>
        <w:t>2000</w:t>
      </w:r>
      <w:r w:rsidRPr="000A010C">
        <w:rPr>
          <w:rFonts w:ascii="Times New Roman" w:hAnsi="Times New Roman"/>
          <w:sz w:val="20"/>
          <w:shd w:val="clear" w:color="auto" w:fill="FFFFFF"/>
        </w:rPr>
        <w:t>. - 128 с.</w:t>
      </w:r>
    </w:p>
  </w:footnote>
  <w:footnote w:id="3">
    <w:p w:rsidR="00A56082" w:rsidRPr="000A010C" w:rsidRDefault="00A56082" w:rsidP="00A56082">
      <w:pPr>
        <w:pStyle w:val="a4"/>
        <w:jc w:val="both"/>
        <w:rPr>
          <w:rFonts w:ascii="Times New Roman" w:hAnsi="Times New Roman"/>
          <w:sz w:val="20"/>
        </w:rPr>
      </w:pPr>
      <w:r w:rsidRPr="000A010C">
        <w:rPr>
          <w:rFonts w:ascii="Times New Roman" w:hAnsi="Times New Roman"/>
          <w:sz w:val="20"/>
          <w:vertAlign w:val="superscript"/>
        </w:rPr>
        <w:footnoteRef/>
      </w:r>
      <w:r w:rsidRPr="000A010C">
        <w:rPr>
          <w:rFonts w:ascii="Times New Roman" w:hAnsi="Times New Roman"/>
          <w:sz w:val="20"/>
        </w:rPr>
        <w:t xml:space="preserve"> Алефиренко Н.Ф. </w:t>
      </w:r>
      <w:proofErr w:type="spellStart"/>
      <w:r w:rsidRPr="000A010C">
        <w:rPr>
          <w:rFonts w:ascii="Times New Roman" w:hAnsi="Times New Roman"/>
          <w:sz w:val="20"/>
        </w:rPr>
        <w:t>Лингвокультурология</w:t>
      </w:r>
      <w:proofErr w:type="spellEnd"/>
      <w:r w:rsidRPr="000A010C">
        <w:rPr>
          <w:rFonts w:ascii="Times New Roman" w:hAnsi="Times New Roman"/>
          <w:sz w:val="20"/>
        </w:rPr>
        <w:t>. Ценностно-смысловое пространство языка. Учебное пособие. –М.: Флинта, Наука, 2010.  –С. 21.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82"/>
    <w:rsid w:val="00415BE8"/>
    <w:rsid w:val="00A56082"/>
    <w:rsid w:val="00E11D4F"/>
    <w:rsid w:val="00EC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62F8B-0AC8-42EB-96D0-9B4A7228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082"/>
    <w:pPr>
      <w:spacing w:after="200" w:line="276" w:lineRule="auto"/>
    </w:pPr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2">
    <w:name w:val="Normal2"/>
    <w:rsid w:val="00A56082"/>
    <w:pPr>
      <w:spacing w:after="0" w:line="240" w:lineRule="auto"/>
    </w:pPr>
    <w:rPr>
      <w:rFonts w:ascii="Times New Roman" w:eastAsia="Malgun Gothic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6082"/>
  </w:style>
  <w:style w:type="character" w:customStyle="1" w:styleId="a3">
    <w:name w:val="Без интервала Знак"/>
    <w:link w:val="a4"/>
    <w:locked/>
    <w:rsid w:val="00A56082"/>
    <w:rPr>
      <w:rFonts w:ascii="BalticaTAD" w:hAnsi="BalticaTAD"/>
      <w:sz w:val="28"/>
    </w:rPr>
  </w:style>
  <w:style w:type="paragraph" w:styleId="a4">
    <w:name w:val="No Spacing"/>
    <w:link w:val="a3"/>
    <w:qFormat/>
    <w:rsid w:val="00A56082"/>
    <w:pPr>
      <w:spacing w:after="0" w:line="240" w:lineRule="auto"/>
    </w:pPr>
    <w:rPr>
      <w:rFonts w:ascii="BalticaTAD" w:hAnsi="BalticaTAD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2025-02-22T11:41:00Z</dcterms:created>
  <dcterms:modified xsi:type="dcterms:W3CDTF">2025-02-22T11:41:00Z</dcterms:modified>
</cp:coreProperties>
</file>