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912" w:rsidRDefault="00E97912" w:rsidP="00E97912">
      <w:pPr>
        <w:spacing w:after="136" w:line="256" w:lineRule="auto"/>
        <w:ind w:left="383" w:right="0" w:firstLine="0"/>
        <w:jc w:val="left"/>
      </w:pPr>
    </w:p>
    <w:p w:rsidR="00E97912" w:rsidRDefault="00E97912" w:rsidP="00E97912">
      <w:pPr>
        <w:spacing w:after="181" w:line="256" w:lineRule="auto"/>
        <w:ind w:left="413" w:right="35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 </w:t>
      </w:r>
    </w:p>
    <w:p w:rsidR="00E97912" w:rsidRDefault="00E97912" w:rsidP="00E97912">
      <w:pPr>
        <w:numPr>
          <w:ilvl w:val="0"/>
          <w:numId w:val="1"/>
        </w:numPr>
        <w:spacing w:after="118"/>
        <w:ind w:right="332" w:hanging="422"/>
      </w:pPr>
      <w:bookmarkStart w:id="0" w:name="_GoBack"/>
      <w:r>
        <w:t>“</w:t>
      </w:r>
      <w:proofErr w:type="spellStart"/>
      <w:r>
        <w:t>Madaniyat</w:t>
      </w:r>
      <w:proofErr w:type="spellEnd"/>
      <w:r>
        <w:t xml:space="preserve">” </w:t>
      </w:r>
      <w:proofErr w:type="spellStart"/>
      <w:r>
        <w:t>so‘zini</w:t>
      </w:r>
      <w:proofErr w:type="spellEnd"/>
      <w:r>
        <w:t xml:space="preserve"> </w:t>
      </w:r>
      <w:proofErr w:type="spellStart"/>
      <w:r>
        <w:t>izohlang</w:t>
      </w:r>
      <w:proofErr w:type="spellEnd"/>
      <w:r>
        <w:t xml:space="preserve">. </w:t>
      </w:r>
    </w:p>
    <w:bookmarkEnd w:id="0"/>
    <w:p w:rsidR="00E97912" w:rsidRDefault="00E97912" w:rsidP="00E97912">
      <w:pPr>
        <w:numPr>
          <w:ilvl w:val="0"/>
          <w:numId w:val="1"/>
        </w:numPr>
        <w:spacing w:after="120"/>
        <w:ind w:right="332" w:hanging="422"/>
      </w:pPr>
      <w:proofErr w:type="spellStart"/>
      <w:r>
        <w:t>Badaviylik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E97912" w:rsidRDefault="00E97912" w:rsidP="00E97912">
      <w:pPr>
        <w:numPr>
          <w:ilvl w:val="0"/>
          <w:numId w:val="1"/>
        </w:numPr>
        <w:spacing w:after="149"/>
        <w:ind w:right="332" w:hanging="422"/>
      </w:pPr>
      <w:proofErr w:type="spellStart"/>
      <w:r>
        <w:t>Madaniylik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 </w:t>
      </w:r>
    </w:p>
    <w:p w:rsidR="00E97912" w:rsidRPr="00E97912" w:rsidRDefault="00E97912" w:rsidP="00E97912">
      <w:pPr>
        <w:numPr>
          <w:ilvl w:val="0"/>
          <w:numId w:val="1"/>
        </w:numPr>
        <w:spacing w:after="119"/>
        <w:ind w:right="332" w:hanging="422"/>
        <w:rPr>
          <w:lang w:val="en-US"/>
        </w:rPr>
      </w:pPr>
      <w:r w:rsidRPr="00E97912">
        <w:rPr>
          <w:lang w:val="en-US"/>
        </w:rPr>
        <w:t xml:space="preserve">“Kultura so‘zining ma’nosini tushuntiring. </w:t>
      </w:r>
    </w:p>
    <w:p w:rsidR="00E97912" w:rsidRPr="00E97912" w:rsidRDefault="00E97912" w:rsidP="00E97912">
      <w:pPr>
        <w:numPr>
          <w:ilvl w:val="0"/>
          <w:numId w:val="1"/>
        </w:numPr>
        <w:spacing w:after="120"/>
        <w:ind w:right="332" w:hanging="422"/>
        <w:rPr>
          <w:lang w:val="en-US"/>
        </w:rPr>
      </w:pPr>
      <w:r w:rsidRPr="00E97912">
        <w:rPr>
          <w:lang w:val="en-US"/>
        </w:rPr>
        <w:t xml:space="preserve">Tasviriy  nuqtayi nazarda madaniyatga qanday ta’rif beriladi? </w:t>
      </w:r>
    </w:p>
    <w:p w:rsidR="00E97912" w:rsidRPr="00E97912" w:rsidRDefault="00E97912" w:rsidP="00E97912">
      <w:pPr>
        <w:numPr>
          <w:ilvl w:val="0"/>
          <w:numId w:val="1"/>
        </w:numPr>
        <w:spacing w:after="161"/>
        <w:ind w:right="332" w:hanging="422"/>
        <w:rPr>
          <w:lang w:val="en-US"/>
        </w:rPr>
      </w:pPr>
      <w:r w:rsidRPr="00E97912">
        <w:rPr>
          <w:lang w:val="en-US"/>
        </w:rPr>
        <w:t xml:space="preserve">Faylasuf M. Xaydegger madaniyatga qanday ta’rif bergan? </w:t>
      </w:r>
    </w:p>
    <w:p w:rsidR="00E97912" w:rsidRPr="00E97912" w:rsidRDefault="00E97912" w:rsidP="00E97912">
      <w:pPr>
        <w:numPr>
          <w:ilvl w:val="0"/>
          <w:numId w:val="1"/>
        </w:numPr>
        <w:spacing w:after="165"/>
        <w:ind w:right="332" w:hanging="422"/>
        <w:rPr>
          <w:lang w:val="en-US"/>
        </w:rPr>
      </w:pPr>
      <w:r w:rsidRPr="00E97912">
        <w:rPr>
          <w:lang w:val="en-US"/>
        </w:rPr>
        <w:t>Madaniyat –</w:t>
      </w:r>
      <w:r w:rsidRPr="00E97912">
        <w:rPr>
          <w:i/>
          <w:lang w:val="en-US"/>
        </w:rPr>
        <w:t xml:space="preserve"> </w:t>
      </w:r>
      <w:r w:rsidRPr="00E97912">
        <w:rPr>
          <w:lang w:val="en-US"/>
        </w:rPr>
        <w:t xml:space="preserve">“artefaktlar dunyosi” deganda nimani tushunasiz? </w:t>
      </w:r>
    </w:p>
    <w:p w:rsidR="00E97912" w:rsidRPr="00E97912" w:rsidRDefault="00E97912" w:rsidP="00E97912">
      <w:pPr>
        <w:numPr>
          <w:ilvl w:val="0"/>
          <w:numId w:val="1"/>
        </w:numPr>
        <w:spacing w:after="128"/>
        <w:ind w:right="332" w:hanging="422"/>
        <w:rPr>
          <w:lang w:val="en-US"/>
        </w:rPr>
      </w:pPr>
      <w:r w:rsidRPr="00E97912">
        <w:rPr>
          <w:lang w:val="en-US"/>
        </w:rPr>
        <w:t xml:space="preserve">Borliqning “to‘rtinchi shakli” nima? </w:t>
      </w:r>
    </w:p>
    <w:p w:rsidR="00E97912" w:rsidRPr="00E97912" w:rsidRDefault="00E97912" w:rsidP="00E97912">
      <w:pPr>
        <w:numPr>
          <w:ilvl w:val="0"/>
          <w:numId w:val="1"/>
        </w:numPr>
        <w:spacing w:after="170"/>
        <w:ind w:right="332" w:hanging="422"/>
        <w:rPr>
          <w:lang w:val="en-US"/>
        </w:rPr>
      </w:pPr>
      <w:r w:rsidRPr="00E97912">
        <w:rPr>
          <w:lang w:val="en-US"/>
        </w:rPr>
        <w:t>“Madaniyatlilik” va   “madaniyat”</w:t>
      </w:r>
      <w:r w:rsidRPr="00E97912">
        <w:rPr>
          <w:i/>
          <w:lang w:val="en-US"/>
        </w:rPr>
        <w:t xml:space="preserve"> </w:t>
      </w:r>
      <w:r w:rsidRPr="00E97912">
        <w:rPr>
          <w:lang w:val="en-US"/>
        </w:rPr>
        <w:t xml:space="preserve">tushunchalarini izohlang. </w:t>
      </w:r>
    </w:p>
    <w:p w:rsidR="00E97912" w:rsidRPr="00E97912" w:rsidRDefault="00E97912" w:rsidP="00E97912">
      <w:pPr>
        <w:numPr>
          <w:ilvl w:val="0"/>
          <w:numId w:val="1"/>
        </w:numPr>
        <w:ind w:right="332" w:hanging="422"/>
        <w:rPr>
          <w:lang w:val="en-US"/>
        </w:rPr>
      </w:pPr>
      <w:r w:rsidRPr="00E97912">
        <w:rPr>
          <w:lang w:val="en-US"/>
        </w:rPr>
        <w:t xml:space="preserve">S. Xantington qaysi yirik tamaddunlarni ko‘rsatib o‘tgan?   </w:t>
      </w:r>
    </w:p>
    <w:p w:rsidR="00E97912" w:rsidRPr="00E97912" w:rsidRDefault="00E97912" w:rsidP="00E97912">
      <w:pPr>
        <w:numPr>
          <w:ilvl w:val="0"/>
          <w:numId w:val="1"/>
        </w:numPr>
        <w:spacing w:after="137"/>
        <w:ind w:right="332" w:hanging="422"/>
        <w:rPr>
          <w:lang w:val="en-US"/>
        </w:rPr>
      </w:pPr>
      <w:r w:rsidRPr="00E97912">
        <w:rPr>
          <w:lang w:val="en-US"/>
        </w:rPr>
        <w:t xml:space="preserve">Ingliz-amerika an’analarida tamaddun  qanday tushuniladi? </w:t>
      </w:r>
    </w:p>
    <w:p w:rsidR="00E97912" w:rsidRPr="00E97912" w:rsidRDefault="00E97912" w:rsidP="00E97912">
      <w:pPr>
        <w:numPr>
          <w:ilvl w:val="0"/>
          <w:numId w:val="1"/>
        </w:numPr>
        <w:spacing w:after="118"/>
        <w:ind w:right="332" w:hanging="422"/>
        <w:rPr>
          <w:lang w:val="en-US"/>
        </w:rPr>
      </w:pPr>
      <w:r w:rsidRPr="00E97912">
        <w:rPr>
          <w:lang w:val="en-US"/>
        </w:rPr>
        <w:t xml:space="preserve">Madaniyat va tamaddunning farqlarini ko‘rsating. </w:t>
      </w:r>
    </w:p>
    <w:p w:rsidR="007F55FA" w:rsidRPr="00E97912" w:rsidRDefault="00E97912">
      <w:pPr>
        <w:rPr>
          <w:lang w:val="en-US"/>
        </w:rPr>
      </w:pPr>
    </w:p>
    <w:sectPr w:rsidR="007F55FA" w:rsidRPr="00E9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7F66"/>
    <w:multiLevelType w:val="hybridMultilevel"/>
    <w:tmpl w:val="5CBCED5E"/>
    <w:lvl w:ilvl="0" w:tplc="DD220FF0">
      <w:start w:val="1"/>
      <w:numFmt w:val="decimal"/>
      <w:lvlText w:val="%1."/>
      <w:lvlJc w:val="left"/>
      <w:pPr>
        <w:ind w:left="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09C84D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C30C8B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984885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1EA70B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D984C4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D4AA32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5981E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39EADC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12"/>
    <w:rsid w:val="00415BE8"/>
    <w:rsid w:val="00E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FDE4B-DAA5-4A40-82D1-6408BC0C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2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SPecialiST RePack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2025-02-15T18:18:00Z</dcterms:created>
  <dcterms:modified xsi:type="dcterms:W3CDTF">2025-02-15T18:18:00Z</dcterms:modified>
</cp:coreProperties>
</file>