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03C96" w14:textId="77777777" w:rsidR="00F47429" w:rsidRPr="006A12C2" w:rsidRDefault="00F47429" w:rsidP="00F47429">
      <w:pPr>
        <w:pStyle w:val="a7"/>
        <w:jc w:val="center"/>
        <w:rPr>
          <w:rFonts w:ascii="Times New Roman" w:hAnsi="Times New Roman"/>
          <w:b/>
          <w:bCs/>
          <w:sz w:val="24"/>
          <w:szCs w:val="24"/>
          <w:lang w:val="uz-Cyrl-UZ"/>
        </w:rPr>
      </w:pPr>
      <w:r w:rsidRPr="001B5174">
        <w:rPr>
          <w:rFonts w:ascii="Times New Roman" w:hAnsi="Times New Roman"/>
          <w:b/>
          <w:bCs/>
          <w:sz w:val="24"/>
          <w:szCs w:val="24"/>
          <w:lang w:val="uz-Cyrl-UZ"/>
        </w:rPr>
        <w:t>17</w:t>
      </w:r>
      <w:r>
        <w:rPr>
          <w:rFonts w:ascii="Times New Roman" w:hAnsi="Times New Roman"/>
          <w:b/>
          <w:bCs/>
          <w:sz w:val="24"/>
          <w:szCs w:val="24"/>
          <w:lang w:val="uz-Cyrl-UZ"/>
        </w:rPr>
        <w:t>-MAVZU</w:t>
      </w:r>
    </w:p>
    <w:p w14:paraId="2041456C" w14:textId="77777777" w:rsidR="00F47429" w:rsidRDefault="00F47429" w:rsidP="00F47429">
      <w:pPr>
        <w:pStyle w:val="a7"/>
        <w:jc w:val="center"/>
        <w:rPr>
          <w:rFonts w:ascii="Times New Roman" w:hAnsi="Times New Roman"/>
          <w:b/>
          <w:sz w:val="24"/>
          <w:szCs w:val="24"/>
          <w:lang w:val="uz-Cyrl-UZ"/>
        </w:rPr>
      </w:pPr>
      <w:r w:rsidRPr="001B5174">
        <w:rPr>
          <w:rFonts w:ascii="Times New Roman" w:hAnsi="Times New Roman"/>
          <w:b/>
          <w:sz w:val="24"/>
          <w:szCs w:val="24"/>
          <w:lang w:val="uz-Cyrl-UZ"/>
        </w:rPr>
        <w:t xml:space="preserve">INSON </w:t>
      </w:r>
      <w:r w:rsidRPr="001B5174">
        <w:rPr>
          <w:rFonts w:ascii="Times New Roman" w:hAnsi="Times New Roman"/>
          <w:b/>
          <w:sz w:val="24"/>
          <w:szCs w:val="24"/>
          <w:lang w:val="en-US"/>
        </w:rPr>
        <w:t>–</w:t>
      </w:r>
      <w:r w:rsidRPr="001B5174">
        <w:rPr>
          <w:rFonts w:ascii="Times New Roman" w:hAnsi="Times New Roman"/>
          <w:b/>
          <w:sz w:val="24"/>
          <w:szCs w:val="24"/>
          <w:lang w:val="uz-Cyrl-UZ"/>
        </w:rPr>
        <w:t xml:space="preserve"> MILLIY</w:t>
      </w:r>
      <w:r w:rsidRPr="001B5174">
        <w:rPr>
          <w:rFonts w:ascii="Times New Roman" w:hAnsi="Times New Roman"/>
          <w:b/>
          <w:sz w:val="24"/>
          <w:szCs w:val="24"/>
          <w:lang w:val="en-US"/>
        </w:rPr>
        <w:t xml:space="preserve"> </w:t>
      </w:r>
      <w:r w:rsidRPr="001B5174">
        <w:rPr>
          <w:rFonts w:ascii="Times New Roman" w:hAnsi="Times New Roman"/>
          <w:b/>
          <w:sz w:val="24"/>
          <w:szCs w:val="24"/>
          <w:lang w:val="uz-Cyrl-UZ"/>
        </w:rPr>
        <w:t xml:space="preserve"> MENTALLIK VA TIL EGASI</w:t>
      </w:r>
    </w:p>
    <w:p w14:paraId="4067707E" w14:textId="77777777" w:rsidR="00F47429" w:rsidRPr="003155A3" w:rsidRDefault="00F47429" w:rsidP="00F47429">
      <w:pPr>
        <w:pStyle w:val="a7"/>
        <w:jc w:val="center"/>
        <w:rPr>
          <w:rFonts w:ascii="Times New Roman" w:hAnsi="Times New Roman"/>
          <w:b/>
          <w:bCs/>
          <w:sz w:val="24"/>
          <w:szCs w:val="24"/>
          <w:lang w:val="uz-Cyrl-UZ"/>
        </w:rPr>
      </w:pPr>
    </w:p>
    <w:p w14:paraId="5B5359A1" w14:textId="77777777" w:rsidR="00F47429" w:rsidRDefault="00F47429" w:rsidP="00F47429">
      <w:pPr>
        <w:pStyle w:val="a7"/>
        <w:jc w:val="center"/>
        <w:rPr>
          <w:rFonts w:ascii="Times New Roman" w:hAnsi="Times New Roman"/>
          <w:b/>
          <w:bCs/>
          <w:sz w:val="24"/>
          <w:szCs w:val="24"/>
          <w:lang w:val="en-US"/>
        </w:rPr>
      </w:pPr>
      <w:r w:rsidRPr="001B5174">
        <w:rPr>
          <w:rFonts w:ascii="Times New Roman" w:hAnsi="Times New Roman"/>
          <w:b/>
          <w:bCs/>
          <w:sz w:val="24"/>
          <w:szCs w:val="24"/>
          <w:lang w:val="en-US"/>
        </w:rPr>
        <w:t>Reja:</w:t>
      </w:r>
    </w:p>
    <w:p w14:paraId="27A26DC0" w14:textId="77777777" w:rsidR="00F47429" w:rsidRPr="001B5174" w:rsidRDefault="00F47429" w:rsidP="00F47429">
      <w:pPr>
        <w:pStyle w:val="a7"/>
        <w:jc w:val="center"/>
        <w:rPr>
          <w:rFonts w:ascii="Times New Roman" w:hAnsi="Times New Roman"/>
          <w:b/>
          <w:bCs/>
          <w:sz w:val="24"/>
          <w:szCs w:val="24"/>
          <w:lang w:val="uz-Cyrl-UZ"/>
        </w:rPr>
      </w:pPr>
    </w:p>
    <w:p w14:paraId="1D5926AF"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en-US"/>
        </w:rPr>
        <w:t xml:space="preserve">1. </w:t>
      </w:r>
      <w:r w:rsidRPr="001B5174">
        <w:rPr>
          <w:rFonts w:ascii="Times New Roman" w:hAnsi="Times New Roman"/>
          <w:sz w:val="24"/>
          <w:szCs w:val="24"/>
          <w:lang w:val="uz-Cyrl-UZ"/>
        </w:rPr>
        <w:t xml:space="preserve">Inson </w:t>
      </w:r>
      <w:r w:rsidRPr="001B5174">
        <w:rPr>
          <w:rFonts w:ascii="Times New Roman" w:hAnsi="Times New Roman"/>
          <w:sz w:val="24"/>
          <w:szCs w:val="24"/>
          <w:lang w:val="en-US"/>
        </w:rPr>
        <w:t>– turli fanlarning tadqiqot obyekti</w:t>
      </w:r>
    </w:p>
    <w:p w14:paraId="002DC971"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en-US"/>
        </w:rPr>
        <w:t xml:space="preserve">2. </w:t>
      </w:r>
      <w:r w:rsidRPr="001B5174">
        <w:rPr>
          <w:rFonts w:ascii="Times New Roman" w:hAnsi="Times New Roman"/>
          <w:sz w:val="24"/>
          <w:szCs w:val="24"/>
          <w:lang w:val="uz-Cyrl-UZ"/>
        </w:rPr>
        <w:t>Lisoniy shaxs</w:t>
      </w:r>
      <w:r w:rsidRPr="001B5174">
        <w:rPr>
          <w:rFonts w:ascii="Times New Roman" w:hAnsi="Times New Roman"/>
          <w:sz w:val="24"/>
          <w:szCs w:val="24"/>
          <w:lang w:val="en-US"/>
        </w:rPr>
        <w:t xml:space="preserve"> </w:t>
      </w:r>
    </w:p>
    <w:p w14:paraId="77959A90" w14:textId="77777777" w:rsidR="00F47429" w:rsidRPr="001B5174" w:rsidRDefault="00F47429" w:rsidP="00F47429">
      <w:pPr>
        <w:pStyle w:val="a7"/>
        <w:jc w:val="both"/>
        <w:rPr>
          <w:rFonts w:ascii="Times New Roman" w:hAnsi="Times New Roman"/>
          <w:sz w:val="24"/>
          <w:szCs w:val="24"/>
          <w:lang w:val="en-US"/>
        </w:rPr>
      </w:pPr>
    </w:p>
    <w:p w14:paraId="41576E17" w14:textId="77777777" w:rsidR="00F47429" w:rsidRPr="001B5174" w:rsidRDefault="00F47429" w:rsidP="00F47429">
      <w:pPr>
        <w:pStyle w:val="a7"/>
        <w:ind w:firstLine="708"/>
        <w:jc w:val="both"/>
        <w:rPr>
          <w:rFonts w:ascii="Times New Roman" w:hAnsi="Times New Roman"/>
          <w:i/>
          <w:sz w:val="24"/>
          <w:szCs w:val="24"/>
          <w:lang w:val="en-US"/>
        </w:rPr>
      </w:pPr>
      <w:r w:rsidRPr="001B5174">
        <w:rPr>
          <w:rFonts w:ascii="Times New Roman" w:hAnsi="Times New Roman"/>
          <w:b/>
          <w:bCs/>
          <w:sz w:val="24"/>
          <w:szCs w:val="24"/>
          <w:lang w:val="en-US"/>
        </w:rPr>
        <w:t>Tayanch so‘z va iboralar:</w:t>
      </w:r>
      <w:r w:rsidRPr="001B5174">
        <w:rPr>
          <w:rFonts w:ascii="Times New Roman" w:hAnsi="Times New Roman"/>
          <w:bCs/>
          <w:sz w:val="24"/>
          <w:szCs w:val="24"/>
          <w:lang w:val="en-US"/>
        </w:rPr>
        <w:t xml:space="preserve"> </w:t>
      </w:r>
      <w:r w:rsidRPr="001B5174">
        <w:rPr>
          <w:rFonts w:ascii="Times New Roman" w:hAnsi="Times New Roman"/>
          <w:i/>
          <w:sz w:val="24"/>
          <w:szCs w:val="24"/>
          <w:lang w:val="uz-Cyrl-UZ"/>
        </w:rPr>
        <w:t>inson</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insonning tabiati, tashqi ko‘rinis</w:t>
      </w:r>
      <w:r w:rsidRPr="001B5174">
        <w:rPr>
          <w:rFonts w:ascii="Times New Roman" w:hAnsi="Times New Roman"/>
          <w:i/>
          <w:sz w:val="24"/>
          <w:szCs w:val="24"/>
          <w:lang w:val="en-US"/>
        </w:rPr>
        <w:t>h</w:t>
      </w:r>
      <w:r w:rsidRPr="001B5174">
        <w:rPr>
          <w:rFonts w:ascii="Times New Roman" w:hAnsi="Times New Roman"/>
          <w:i/>
          <w:sz w:val="24"/>
          <w:szCs w:val="24"/>
          <w:lang w:val="uz-Cyrl-UZ"/>
        </w:rPr>
        <w:t>, ichki dunyo, mentalitet</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milliy mentallik</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mental soha</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til sohibi, millat jamoa</w:t>
      </w:r>
      <w:r w:rsidRPr="001B5174">
        <w:rPr>
          <w:rFonts w:ascii="Times New Roman" w:hAnsi="Times New Roman"/>
          <w:i/>
          <w:sz w:val="24"/>
          <w:szCs w:val="24"/>
          <w:lang w:val="en-US"/>
        </w:rPr>
        <w:t xml:space="preserve">si, </w:t>
      </w:r>
      <w:r w:rsidRPr="001B5174">
        <w:rPr>
          <w:rFonts w:ascii="Times New Roman" w:hAnsi="Times New Roman"/>
          <w:i/>
          <w:sz w:val="24"/>
          <w:szCs w:val="24"/>
          <w:lang w:val="uz-Cyrl-UZ"/>
        </w:rPr>
        <w:t>nutqiy faoliyat</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muloqot</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semiotik faoliyat</w:t>
      </w:r>
      <w:r w:rsidRPr="001B5174">
        <w:rPr>
          <w:rFonts w:ascii="Times New Roman" w:hAnsi="Times New Roman"/>
          <w:i/>
          <w:sz w:val="24"/>
          <w:szCs w:val="24"/>
          <w:lang w:val="en-US"/>
        </w:rPr>
        <w:t>, “</w:t>
      </w:r>
      <w:r w:rsidRPr="001B5174">
        <w:rPr>
          <w:rFonts w:ascii="Times New Roman" w:hAnsi="Times New Roman"/>
          <w:i/>
          <w:sz w:val="24"/>
          <w:szCs w:val="24"/>
          <w:lang w:val="uz-Cyrl-UZ"/>
        </w:rPr>
        <w:t>men va sen</w:t>
      </w:r>
      <w:r w:rsidRPr="001B5174">
        <w:rPr>
          <w:rFonts w:ascii="Times New Roman" w:hAnsi="Times New Roman"/>
          <w:i/>
          <w:sz w:val="24"/>
          <w:szCs w:val="24"/>
          <w:lang w:val="en-US"/>
        </w:rPr>
        <w:t>”</w:t>
      </w:r>
      <w:r w:rsidRPr="001B5174">
        <w:rPr>
          <w:rFonts w:ascii="Times New Roman" w:hAnsi="Times New Roman"/>
          <w:i/>
          <w:sz w:val="24"/>
          <w:szCs w:val="24"/>
          <w:lang w:val="uz-Cyrl-UZ"/>
        </w:rPr>
        <w:t xml:space="preserve"> munosabati</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insonga munosabat</w:t>
      </w:r>
      <w:r w:rsidRPr="001B5174">
        <w:rPr>
          <w:rFonts w:ascii="Times New Roman" w:hAnsi="Times New Roman"/>
          <w:i/>
          <w:sz w:val="24"/>
          <w:szCs w:val="24"/>
          <w:lang w:val="en-US"/>
        </w:rPr>
        <w:t>, lisoniy</w:t>
      </w:r>
      <w:r w:rsidRPr="001B5174">
        <w:rPr>
          <w:rFonts w:ascii="Times New Roman" w:hAnsi="Times New Roman"/>
          <w:i/>
          <w:sz w:val="24"/>
          <w:szCs w:val="24"/>
          <w:lang w:val="uz-Cyrl-UZ"/>
        </w:rPr>
        <w:t xml:space="preserve"> shaxs</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ichki mohiyat</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shaxsning shakllanishi</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hayot falsafasi, madaniy-antropologik prototip</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ijtimoiy axloq</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kodlash</w:t>
      </w:r>
      <w:r w:rsidRPr="001B5174">
        <w:rPr>
          <w:rFonts w:ascii="Times New Roman" w:hAnsi="Times New Roman"/>
          <w:i/>
          <w:sz w:val="24"/>
          <w:szCs w:val="24"/>
          <w:lang w:val="en-US"/>
        </w:rPr>
        <w:t>, d</w:t>
      </w:r>
      <w:r w:rsidRPr="001B5174">
        <w:rPr>
          <w:rFonts w:ascii="Times New Roman" w:hAnsi="Times New Roman"/>
          <w:i/>
          <w:sz w:val="24"/>
          <w:szCs w:val="24"/>
          <w:lang w:val="uz-Cyrl-UZ"/>
        </w:rPr>
        <w:t>ekodlash</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darajali model</w:t>
      </w:r>
      <w:r w:rsidRPr="001B5174">
        <w:rPr>
          <w:rFonts w:ascii="Times New Roman" w:hAnsi="Times New Roman"/>
          <w:i/>
          <w:sz w:val="24"/>
          <w:szCs w:val="24"/>
          <w:lang w:val="en-US"/>
        </w:rPr>
        <w:t>,</w:t>
      </w:r>
      <w:r w:rsidRPr="001B5174">
        <w:rPr>
          <w:rFonts w:ascii="Times New Roman" w:hAnsi="Times New Roman"/>
          <w:i/>
          <w:sz w:val="24"/>
          <w:szCs w:val="24"/>
          <w:lang w:val="uz-Cyrl-UZ"/>
        </w:rPr>
        <w:t xml:space="preserve"> verbal-semantik</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daraja</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kognitiv daraja</w:t>
      </w:r>
      <w:r w:rsidRPr="001B5174">
        <w:rPr>
          <w:rFonts w:ascii="Times New Roman" w:hAnsi="Times New Roman"/>
          <w:i/>
          <w:sz w:val="24"/>
          <w:szCs w:val="24"/>
          <w:lang w:val="en-US"/>
        </w:rPr>
        <w:t xml:space="preserve">, </w:t>
      </w:r>
      <w:r w:rsidRPr="001B5174">
        <w:rPr>
          <w:rFonts w:ascii="Times New Roman" w:hAnsi="Times New Roman"/>
          <w:i/>
          <w:sz w:val="24"/>
          <w:szCs w:val="24"/>
          <w:lang w:val="uz-Cyrl-UZ"/>
        </w:rPr>
        <w:t>pragmatik daraja</w:t>
      </w:r>
      <w:r w:rsidRPr="001B5174">
        <w:rPr>
          <w:rFonts w:ascii="Times New Roman" w:hAnsi="Times New Roman"/>
          <w:i/>
          <w:sz w:val="24"/>
          <w:szCs w:val="24"/>
          <w:lang w:val="en-US"/>
        </w:rPr>
        <w:t>,</w:t>
      </w:r>
      <w:r w:rsidRPr="001B5174">
        <w:rPr>
          <w:rFonts w:ascii="Times New Roman" w:hAnsi="Times New Roman"/>
          <w:i/>
          <w:sz w:val="24"/>
          <w:szCs w:val="24"/>
          <w:lang w:val="uz-Cyrl-UZ"/>
        </w:rPr>
        <w:t xml:space="preserve"> muloqot paradigmasi</w:t>
      </w:r>
      <w:r w:rsidRPr="001B5174">
        <w:rPr>
          <w:rFonts w:ascii="Times New Roman" w:hAnsi="Times New Roman"/>
          <w:i/>
          <w:sz w:val="24"/>
          <w:szCs w:val="24"/>
          <w:lang w:val="en-US"/>
        </w:rPr>
        <w:t xml:space="preserve">.  </w:t>
      </w:r>
    </w:p>
    <w:p w14:paraId="5227403F" w14:textId="77777777" w:rsidR="00F47429" w:rsidRPr="001B5174" w:rsidRDefault="00F47429" w:rsidP="00F47429">
      <w:pPr>
        <w:pStyle w:val="a7"/>
        <w:jc w:val="both"/>
        <w:rPr>
          <w:rFonts w:ascii="Times New Roman" w:hAnsi="Times New Roman"/>
          <w:sz w:val="24"/>
          <w:szCs w:val="24"/>
          <w:lang w:val="en-US"/>
        </w:rPr>
      </w:pPr>
      <w:r w:rsidRPr="001B5174">
        <w:rPr>
          <w:rFonts w:ascii="Times New Roman" w:hAnsi="Times New Roman"/>
          <w:sz w:val="24"/>
          <w:szCs w:val="24"/>
          <w:lang w:val="en-US"/>
        </w:rPr>
        <w:t xml:space="preserve"> </w:t>
      </w:r>
      <w:r w:rsidRPr="001B5174">
        <w:rPr>
          <w:rFonts w:ascii="Times New Roman" w:hAnsi="Times New Roman"/>
          <w:sz w:val="24"/>
          <w:szCs w:val="24"/>
          <w:lang w:val="uz-Cyrl-UZ"/>
        </w:rPr>
        <w:t xml:space="preserve"> </w:t>
      </w:r>
      <w:r w:rsidRPr="001B5174">
        <w:rPr>
          <w:rFonts w:ascii="Times New Roman" w:hAnsi="Times New Roman"/>
          <w:sz w:val="24"/>
          <w:szCs w:val="24"/>
          <w:lang w:val="en-US"/>
        </w:rPr>
        <w:t xml:space="preserve"> </w:t>
      </w:r>
    </w:p>
    <w:p w14:paraId="46D88D33" w14:textId="77777777" w:rsidR="00F47429" w:rsidRPr="001B5174" w:rsidRDefault="00F47429" w:rsidP="00F47429">
      <w:pPr>
        <w:pStyle w:val="a7"/>
        <w:jc w:val="center"/>
        <w:rPr>
          <w:rFonts w:ascii="Times New Roman" w:hAnsi="Times New Roman"/>
          <w:b/>
          <w:sz w:val="24"/>
          <w:szCs w:val="24"/>
          <w:lang w:val="en-US"/>
        </w:rPr>
      </w:pPr>
      <w:r w:rsidRPr="001B5174">
        <w:rPr>
          <w:rFonts w:ascii="Times New Roman" w:hAnsi="Times New Roman"/>
          <w:b/>
          <w:sz w:val="24"/>
          <w:szCs w:val="24"/>
          <w:lang w:val="en-US"/>
        </w:rPr>
        <w:t xml:space="preserve">17. 1.  </w:t>
      </w:r>
      <w:r w:rsidRPr="001B5174">
        <w:rPr>
          <w:rFonts w:ascii="Times New Roman" w:hAnsi="Times New Roman"/>
          <w:b/>
          <w:sz w:val="24"/>
          <w:szCs w:val="24"/>
          <w:lang w:val="uz-Cyrl-UZ"/>
        </w:rPr>
        <w:t xml:space="preserve">Inson </w:t>
      </w:r>
      <w:r w:rsidRPr="001B5174">
        <w:rPr>
          <w:rFonts w:ascii="Times New Roman" w:hAnsi="Times New Roman"/>
          <w:b/>
          <w:sz w:val="24"/>
          <w:szCs w:val="24"/>
          <w:lang w:val="en-US"/>
        </w:rPr>
        <w:t>– turli fanlarning tadqiqot obyekti</w:t>
      </w:r>
    </w:p>
    <w:p w14:paraId="7CADAEF9" w14:textId="77777777" w:rsidR="00F47429" w:rsidRPr="001B5174" w:rsidRDefault="00F47429" w:rsidP="00F47429">
      <w:pPr>
        <w:pStyle w:val="a7"/>
        <w:jc w:val="both"/>
        <w:rPr>
          <w:rFonts w:ascii="Times New Roman" w:hAnsi="Times New Roman"/>
          <w:sz w:val="24"/>
          <w:szCs w:val="24"/>
          <w:lang w:val="uz-Cyrl-UZ"/>
        </w:rPr>
      </w:pPr>
      <w:r w:rsidRPr="001B5174">
        <w:rPr>
          <w:rFonts w:ascii="Times New Roman" w:hAnsi="Times New Roman"/>
          <w:sz w:val="24"/>
          <w:szCs w:val="24"/>
          <w:lang w:val="en-US"/>
        </w:rPr>
        <w:t xml:space="preserve"> </w:t>
      </w:r>
      <w:r>
        <w:rPr>
          <w:rFonts w:ascii="Times New Roman" w:hAnsi="Times New Roman"/>
          <w:sz w:val="24"/>
          <w:szCs w:val="24"/>
          <w:lang w:val="en-US"/>
        </w:rPr>
        <w:tab/>
      </w:r>
      <w:r w:rsidRPr="001B5174">
        <w:rPr>
          <w:rFonts w:ascii="Times New Roman" w:hAnsi="Times New Roman"/>
          <w:sz w:val="24"/>
          <w:szCs w:val="24"/>
          <w:lang w:val="en-US"/>
        </w:rPr>
        <w:t>So‘nggi yillarda falsafa, madaniyatshunoslik, tilshunoslik</w:t>
      </w:r>
      <w:r w:rsidRPr="001B5174">
        <w:rPr>
          <w:rFonts w:ascii="Times New Roman" w:hAnsi="Times New Roman"/>
          <w:sz w:val="24"/>
          <w:szCs w:val="24"/>
          <w:lang w:val="uz-Cyrl-UZ"/>
        </w:rPr>
        <w:t xml:space="preserve"> va </w:t>
      </w:r>
      <w:r w:rsidRPr="001B5174">
        <w:rPr>
          <w:rFonts w:ascii="Times New Roman" w:hAnsi="Times New Roman"/>
          <w:sz w:val="24"/>
          <w:szCs w:val="24"/>
          <w:lang w:val="en-US"/>
        </w:rPr>
        <w:t>lingvokulturologi</w:t>
      </w:r>
      <w:r w:rsidRPr="001B5174">
        <w:rPr>
          <w:rFonts w:ascii="Times New Roman" w:hAnsi="Times New Roman"/>
          <w:sz w:val="24"/>
          <w:szCs w:val="24"/>
          <w:lang w:val="uz-Cyrl-UZ"/>
        </w:rPr>
        <w:t>yada insonning tabiatini, tashqi ko‘rinishini, ichki dunyosini, mentaliteti</w:t>
      </w:r>
      <w:r w:rsidRPr="001B5174">
        <w:rPr>
          <w:rFonts w:ascii="Times New Roman" w:hAnsi="Times New Roman"/>
          <w:sz w:val="24"/>
          <w:szCs w:val="24"/>
          <w:lang w:val="en-US"/>
        </w:rPr>
        <w:t xml:space="preserve"> </w:t>
      </w:r>
      <w:r w:rsidRPr="001B5174">
        <w:rPr>
          <w:rFonts w:ascii="Times New Roman" w:hAnsi="Times New Roman"/>
          <w:sz w:val="24"/>
          <w:szCs w:val="24"/>
          <w:lang w:val="uz-Cyrl-UZ"/>
        </w:rPr>
        <w:t>va h.k.ni atroflicha o‘rganishga</w:t>
      </w:r>
      <w:r w:rsidRPr="001B5174">
        <w:rPr>
          <w:rFonts w:ascii="Times New Roman" w:hAnsi="Times New Roman"/>
          <w:sz w:val="24"/>
          <w:szCs w:val="24"/>
          <w:lang w:val="en-US"/>
        </w:rPr>
        <w:t xml:space="preserve"> </w:t>
      </w:r>
      <w:r w:rsidRPr="001B5174">
        <w:rPr>
          <w:rFonts w:ascii="Times New Roman" w:hAnsi="Times New Roman"/>
          <w:sz w:val="24"/>
          <w:szCs w:val="24"/>
          <w:lang w:val="uz-Cyrl-UZ"/>
        </w:rPr>
        <w:t>kirishilgani kuzatilmoqda. Lingvokulturologiyaning “maqsadi – til vositasida insonni qanday qilib ko‘proq o‘rganish mumkinligini ko‘rsatishdir”</w:t>
      </w:r>
      <w:r w:rsidRPr="001B5174">
        <w:rPr>
          <w:rFonts w:ascii="Times New Roman" w:hAnsi="Times New Roman"/>
          <w:sz w:val="24"/>
          <w:szCs w:val="24"/>
          <w:lang w:val="en-US"/>
        </w:rPr>
        <w:t>.</w:t>
      </w:r>
      <w:r w:rsidRPr="001B5174">
        <w:rPr>
          <w:rFonts w:ascii="Times New Roman" w:hAnsi="Times New Roman"/>
          <w:sz w:val="24"/>
          <w:szCs w:val="24"/>
          <w:lang w:val="uz-Cyrl-UZ"/>
        </w:rPr>
        <w:t xml:space="preserve">     </w:t>
      </w:r>
    </w:p>
    <w:p w14:paraId="2E1E714E" w14:textId="77777777" w:rsidR="00F47429" w:rsidRPr="001B5174" w:rsidRDefault="00F47429" w:rsidP="00F4742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Lingvokulturologik nuqtayi nazardan “inson muayyan milliy mentallik va til sohibi, boshqa millat jamoalari vakillari bilan o‘zaro hamkorlik faoliyatining (xususan, nutqiy faoliyatda) ishtirokchisi sifatida tushuniladi”. </w:t>
      </w:r>
    </w:p>
    <w:p w14:paraId="60ED9813"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Zamonaviy fanlarni endi oddiy odam emas, balki shaxsiyat, ya’ni tafakkur va til sohibi, murakkab ichki dunyoga ega bo‘lgan, narsa va hodisalar dunyosiga va o‘ziga nisbatan ma’lum munosabatda bo‘lgan aniq inson qiziqtiradi. U Yerda va Koinotda alohida mavqega ega, u har doim olam bilan, o‘z-o‘zi va o‘ziga o‘xshaganlar bilan muloqotga kirishadi. Xudoning suratiga ko‘ra va Unga o‘xshab yaratilgan inson emin-erkindir</w:t>
      </w:r>
      <w:r w:rsidRPr="001B5174">
        <w:rPr>
          <w:rStyle w:val="a3"/>
          <w:rFonts w:ascii="Times New Roman" w:hAnsi="Times New Roman"/>
          <w:sz w:val="24"/>
          <w:szCs w:val="24"/>
          <w:lang w:val="uz-Cyrl-UZ"/>
        </w:rPr>
        <w:footnoteReference w:id="1"/>
      </w:r>
      <w:r w:rsidRPr="001B5174">
        <w:rPr>
          <w:rFonts w:ascii="Times New Roman" w:hAnsi="Times New Roman"/>
          <w:sz w:val="24"/>
          <w:szCs w:val="24"/>
          <w:lang w:val="uz-Cyrl-UZ"/>
        </w:rPr>
        <w:t>.</w:t>
      </w:r>
    </w:p>
    <w:p w14:paraId="15EFE978" w14:textId="6D5F6524" w:rsidR="00F47429" w:rsidRPr="001B5174" w:rsidRDefault="00F47429" w:rsidP="00F47429">
      <w:pPr>
        <w:pStyle w:val="a7"/>
        <w:ind w:left="708" w:firstLine="708"/>
        <w:jc w:val="both"/>
        <w:rPr>
          <w:rFonts w:ascii="Times New Roman" w:hAnsi="Times New Roman"/>
          <w:sz w:val="24"/>
          <w:szCs w:val="24"/>
          <w:lang w:val="en-US"/>
        </w:rPr>
      </w:pPr>
      <w:r w:rsidRPr="001B5174">
        <w:rPr>
          <w:rFonts w:ascii="Times New Roman" w:hAnsi="Times New Roman"/>
          <w:noProof/>
          <w:sz w:val="24"/>
          <w:szCs w:val="24"/>
        </w:rPr>
        <w:drawing>
          <wp:inline distT="0" distB="0" distL="0" distR="0" wp14:anchorId="372675D3" wp14:editId="6C0A9768">
            <wp:extent cx="4297680" cy="2369820"/>
            <wp:effectExtent l="0" t="0" r="0" b="11430"/>
            <wp:docPr id="2023573779"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FDC6EE5" w14:textId="77777777" w:rsidR="00F47429" w:rsidRPr="001B5174" w:rsidRDefault="00F47429" w:rsidP="00F47429">
      <w:pPr>
        <w:pStyle w:val="a7"/>
        <w:jc w:val="both"/>
        <w:rPr>
          <w:rFonts w:ascii="Times New Roman" w:hAnsi="Times New Roman"/>
          <w:sz w:val="24"/>
          <w:szCs w:val="24"/>
          <w:lang w:val="en-US"/>
        </w:rPr>
      </w:pPr>
    </w:p>
    <w:p w14:paraId="369719EA"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Inson –o‘z tabiatiga ko‘ra ijtimoiy mohiyatdir, “insonda insoniylik uning jamiyat sharoitidagi, insoniyat tomonidan yaratilgan madaniyat sharoitidagi hayoti orqali shakllanadi” (A. A. Leontev).    </w:t>
      </w:r>
    </w:p>
    <w:p w14:paraId="5DC9EDDD"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Lingvokulturologiyani shunchaki inson emas</w:t>
      </w:r>
      <w:r w:rsidRPr="001B5174">
        <w:rPr>
          <w:rFonts w:ascii="Times New Roman" w:hAnsi="Times New Roman"/>
          <w:sz w:val="24"/>
          <w:szCs w:val="24"/>
          <w:lang w:val="en-US"/>
        </w:rPr>
        <w:t xml:space="preserve">, </w:t>
      </w:r>
      <w:r w:rsidRPr="001B5174">
        <w:rPr>
          <w:rFonts w:ascii="Times New Roman" w:hAnsi="Times New Roman"/>
          <w:sz w:val="24"/>
          <w:szCs w:val="24"/>
          <w:lang w:val="uz-Cyrl-UZ"/>
        </w:rPr>
        <w:t xml:space="preserve">balki tildagi inson qiziqtiradi. Gap shundaki, til insonning yashirin bo‘lgan mental sohasiga kirishimizga yordam beruvchi yagona vosita </w:t>
      </w:r>
      <w:r w:rsidRPr="001B5174">
        <w:rPr>
          <w:rFonts w:ascii="Times New Roman" w:hAnsi="Times New Roman"/>
          <w:sz w:val="24"/>
          <w:szCs w:val="24"/>
          <w:lang w:val="uz-Cyrl-UZ"/>
        </w:rPr>
        <w:lastRenderedPageBreak/>
        <w:t>sanaladi, binobarin, til dunyoni u yoki bu madaniyatga ajratadi. Til inson haqida shunday narsalarni gapiradiki, insonning o‘zi ham bu narsalarni bilmagan bo‘ladi.</w:t>
      </w:r>
    </w:p>
    <w:p w14:paraId="26B7188B" w14:textId="2C952D9E" w:rsidR="00F47429" w:rsidRPr="001B5174" w:rsidRDefault="00F47429" w:rsidP="00F47429">
      <w:pPr>
        <w:pStyle w:val="a7"/>
        <w:ind w:left="1416" w:firstLine="708"/>
        <w:jc w:val="both"/>
        <w:rPr>
          <w:rFonts w:ascii="Times New Roman" w:hAnsi="Times New Roman"/>
          <w:sz w:val="24"/>
          <w:szCs w:val="24"/>
          <w:lang w:val="en-US"/>
        </w:rPr>
      </w:pPr>
      <w:r w:rsidRPr="001B5174">
        <w:rPr>
          <w:rFonts w:ascii="Times New Roman" w:hAnsi="Times New Roman"/>
          <w:noProof/>
          <w:sz w:val="24"/>
          <w:szCs w:val="24"/>
        </w:rPr>
        <w:drawing>
          <wp:inline distT="0" distB="0" distL="0" distR="0" wp14:anchorId="5983033B" wp14:editId="06BD7098">
            <wp:extent cx="3541395" cy="1600200"/>
            <wp:effectExtent l="38100" t="57150" r="1905" b="38100"/>
            <wp:docPr id="762151970"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9355D7E" w14:textId="77777777" w:rsidR="00F47429" w:rsidRPr="001B5174" w:rsidRDefault="00F47429" w:rsidP="00F4742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   </w:t>
      </w:r>
      <w:r>
        <w:rPr>
          <w:rFonts w:ascii="Times New Roman" w:hAnsi="Times New Roman"/>
          <w:sz w:val="24"/>
          <w:szCs w:val="24"/>
          <w:lang w:val="uz-Cyrl-UZ"/>
        </w:rPr>
        <w:tab/>
      </w:r>
      <w:r w:rsidRPr="001B5174">
        <w:rPr>
          <w:rFonts w:ascii="Times New Roman" w:hAnsi="Times New Roman"/>
          <w:sz w:val="24"/>
          <w:szCs w:val="24"/>
          <w:lang w:val="uz-Cyrl-UZ"/>
        </w:rPr>
        <w:t xml:space="preserve"> I.A.Goncharov Y.N.Narishkinaga yozgan xatida: “Til nutq, so‘zlashuv bo‘lib qolmasdan, u insonning butun ichki kechinmalari: ongi, qalbining obrazi, tarbiya, aqliy va axloqiy jihatlarining ifodasidir”, deb ta’kidlagan edi.             </w:t>
      </w:r>
    </w:p>
    <w:p w14:paraId="6F50922C" w14:textId="77777777" w:rsidR="00F47429" w:rsidRPr="001B5174" w:rsidRDefault="00F47429" w:rsidP="00F4742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 </w:t>
      </w:r>
      <w:r>
        <w:rPr>
          <w:rFonts w:ascii="Times New Roman" w:hAnsi="Times New Roman"/>
          <w:sz w:val="24"/>
          <w:szCs w:val="24"/>
          <w:lang w:val="uz-Cyrl-UZ"/>
        </w:rPr>
        <w:tab/>
      </w:r>
      <w:r w:rsidRPr="001B5174">
        <w:rPr>
          <w:rFonts w:ascii="Times New Roman" w:hAnsi="Times New Roman"/>
          <w:sz w:val="24"/>
          <w:szCs w:val="24"/>
          <w:lang w:val="uz-Cyrl-UZ"/>
        </w:rPr>
        <w:t>“Falsafada til faqatgina falsafiy ta’limotlarning ifoda vositasi bo‘lib qolmasdan, u dunyoni va insonni bilish vositasi hamdir. Avval boshda Kalom bor edi va aynan u bilimlarning muhim manbasi, unda dunyo va inson haqidagi butun ma’lumotlar mavjud”</w:t>
      </w:r>
      <w:r w:rsidRPr="001B5174">
        <w:rPr>
          <w:rStyle w:val="a3"/>
          <w:rFonts w:ascii="Times New Roman" w:hAnsi="Times New Roman"/>
          <w:sz w:val="24"/>
          <w:szCs w:val="24"/>
          <w:lang w:val="uz-Cyrl-UZ"/>
        </w:rPr>
        <w:footnoteReference w:id="2"/>
      </w:r>
      <w:r w:rsidRPr="001B5174">
        <w:rPr>
          <w:rFonts w:ascii="Times New Roman" w:hAnsi="Times New Roman"/>
          <w:sz w:val="24"/>
          <w:szCs w:val="24"/>
          <w:lang w:val="uz-Cyrl-UZ"/>
        </w:rPr>
        <w:t>.</w:t>
      </w:r>
    </w:p>
    <w:p w14:paraId="0104954E"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“Boshqaning” mavjudligini taqozo qiladigan semiotik faoliyat orqali anglashiladigan inson falsafiy fikrning asosiy maqsadiga aylangan. Mashhur yahudiy faylasufi M. Buber tadqiqotning yangi obyektini kashf qilgan: “Inson men va sen munosabatida yashaydi. Bu mohiyatan dialogik munosabat bo‘lib, unda “Sen”siz “Men” mavjud bo‘lmaydi (“Odam odam bilan tirik” – ta’kid bizniki Sh.Usmanova). Insonning yo‘li har doim boshqa inson hamrohligidagi yo‘l bo‘lib, u jamoat hayotining shartidir. Dunyoni biluvchi inson – bu inson bilan insondir. M. Buber insonning hayotga bo‘lgan munosabatining uch jihatini, ya’ni olamga, insonga, Xudoga bo‘lgan munosabatini ko‘rsatib bergan. Olamga munosabat san’atda, insonga munosabat sevgida, Xudoga munosabat diniy ro‘yirostlikda tugallanadi. Inson va boshqa inson o‘rtasidagi “men va sen” munosabati nutqda shakllangan dialogda ochiladi</w:t>
      </w:r>
      <w:r w:rsidRPr="001B5174">
        <w:rPr>
          <w:rStyle w:val="a3"/>
          <w:rFonts w:ascii="Times New Roman" w:hAnsi="Times New Roman"/>
          <w:sz w:val="24"/>
          <w:szCs w:val="24"/>
          <w:lang w:val="uz-Cyrl-UZ"/>
        </w:rPr>
        <w:footnoteReference w:id="3"/>
      </w:r>
      <w:r w:rsidRPr="001B5174">
        <w:rPr>
          <w:rFonts w:ascii="Times New Roman" w:hAnsi="Times New Roman"/>
          <w:sz w:val="24"/>
          <w:szCs w:val="24"/>
          <w:lang w:val="uz-Cyrl-UZ"/>
        </w:rPr>
        <w:t>.</w:t>
      </w:r>
    </w:p>
    <w:p w14:paraId="27E0736E" w14:textId="74CC233A" w:rsidR="00F47429" w:rsidRPr="001B5174" w:rsidRDefault="00F47429" w:rsidP="00F47429">
      <w:pPr>
        <w:pStyle w:val="a7"/>
        <w:ind w:left="2124" w:firstLine="708"/>
        <w:jc w:val="both"/>
        <w:rPr>
          <w:rFonts w:ascii="Times New Roman" w:hAnsi="Times New Roman"/>
          <w:sz w:val="24"/>
          <w:szCs w:val="24"/>
          <w:lang w:val="en-US"/>
        </w:rPr>
      </w:pPr>
      <w:r w:rsidRPr="001B5174">
        <w:rPr>
          <w:rFonts w:ascii="Times New Roman" w:hAnsi="Times New Roman"/>
          <w:noProof/>
          <w:sz w:val="24"/>
          <w:szCs w:val="24"/>
        </w:rPr>
        <w:drawing>
          <wp:inline distT="0" distB="0" distL="0" distR="0" wp14:anchorId="121FD7A3" wp14:editId="66EEDE1E">
            <wp:extent cx="2900680" cy="2324100"/>
            <wp:effectExtent l="0" t="0" r="0" b="0"/>
            <wp:docPr id="155640297"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8B90F3D"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 Inson tarjimayi hol, xronika, solnoma, ta’ziyanoma, va’z,  epistolyar janr kabi qator adabiy janrlarning asosiy tadqiqot obyekti hisoblanadi.         </w:t>
      </w:r>
    </w:p>
    <w:p w14:paraId="1E8A790E" w14:textId="77777777" w:rsidR="00F47429" w:rsidRPr="001B5174" w:rsidRDefault="00F47429" w:rsidP="00F4742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 </w:t>
      </w:r>
      <w:r>
        <w:rPr>
          <w:rFonts w:ascii="Times New Roman" w:hAnsi="Times New Roman"/>
          <w:sz w:val="24"/>
          <w:szCs w:val="24"/>
          <w:lang w:val="uz-Cyrl-UZ"/>
        </w:rPr>
        <w:tab/>
      </w:r>
      <w:r w:rsidRPr="001B5174">
        <w:rPr>
          <w:rFonts w:ascii="Times New Roman" w:hAnsi="Times New Roman"/>
          <w:sz w:val="24"/>
          <w:szCs w:val="24"/>
          <w:lang w:val="uz-Cyrl-UZ"/>
        </w:rPr>
        <w:t>E. Benvenist  til insonning tabiatini qamraydi, shuning uchun u sun’iy kashfiyot bo‘lolmasligini ta’kidlab, shunday yozadi: “Borliqda tilga ega bo‘lgan, boshqa inson bilan so‘zlashadigan inson mavjud, shuning uchun til insonning tavsifiga taalluqlidir... Aynan tilda va til tufayli inson sub</w:t>
      </w:r>
      <w:r w:rsidRPr="001B5174">
        <w:rPr>
          <w:rFonts w:ascii="Times New Roman" w:hAnsi="Times New Roman"/>
          <w:sz w:val="24"/>
          <w:szCs w:val="24"/>
          <w:lang w:val="en-US"/>
        </w:rPr>
        <w:t>y</w:t>
      </w:r>
      <w:r w:rsidRPr="001B5174">
        <w:rPr>
          <w:rFonts w:ascii="Times New Roman" w:hAnsi="Times New Roman"/>
          <w:sz w:val="24"/>
          <w:szCs w:val="24"/>
          <w:lang w:val="uz-Cyrl-UZ"/>
        </w:rPr>
        <w:t>ekt sifatida gavdalanadi, faqat tilgina insonning mavjudligiga aniqlik kiritadi</w:t>
      </w:r>
      <w:r w:rsidRPr="001B5174">
        <w:rPr>
          <w:rStyle w:val="a3"/>
          <w:rFonts w:ascii="Times New Roman" w:eastAsia="Times New Roman" w:hAnsi="Times New Roman"/>
          <w:sz w:val="24"/>
          <w:szCs w:val="24"/>
          <w:lang w:val="uz-Cyrl-UZ"/>
        </w:rPr>
        <w:footnoteReference w:id="4"/>
      </w:r>
      <w:r w:rsidRPr="001B5174">
        <w:rPr>
          <w:rFonts w:ascii="Times New Roman" w:hAnsi="Times New Roman"/>
          <w:sz w:val="24"/>
          <w:szCs w:val="24"/>
          <w:lang w:val="uz-Cyrl-UZ"/>
        </w:rPr>
        <w:t xml:space="preserve">.       </w:t>
      </w:r>
    </w:p>
    <w:p w14:paraId="4152E0CF"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lastRenderedPageBreak/>
        <w:t xml:space="preserve"> N.V.Ufimseva va Yu.A. Sorokinlarning milliy mentallik va tilning o‘zaro aloqasi masalalariga bag‘ishlangan tadqiqotlari</w:t>
      </w:r>
      <w:r w:rsidRPr="001B5174">
        <w:rPr>
          <w:rStyle w:val="a3"/>
          <w:rFonts w:ascii="Times New Roman" w:eastAsia="Times New Roman" w:hAnsi="Times New Roman"/>
          <w:sz w:val="24"/>
          <w:szCs w:val="24"/>
          <w:lang w:val="uz-Cyrl-UZ"/>
        </w:rPr>
        <w:footnoteReference w:id="5"/>
      </w:r>
      <w:r w:rsidRPr="001B5174">
        <w:rPr>
          <w:rFonts w:ascii="Times New Roman" w:hAnsi="Times New Roman"/>
          <w:sz w:val="24"/>
          <w:szCs w:val="24"/>
          <w:lang w:val="uz-Cyrl-UZ"/>
        </w:rPr>
        <w:t xml:space="preserve"> madaniyatshunoslikda katta qiziqish bilan kutib olingan. Mazkur tadqiqotlarda biron bir millat vakilining o‘ziga xos xususiyatlari boshqa millat vakillarining ko‘zi bilan psixolingvistik eksperiment asosida tahlil qilingan. Masalan, ruslar amerikalik va yaponlarning ko‘zi bilan tavsiflangan. Ruslar o‘zlari haqida quyidagi tavsiflarni berishgan: mehmondo‘st (5ta javob), ochiq chehrali (5ta javob), mehribon (4ta javob), samimiy (4ta javob),  sabr-toqatli (4ta javob), saxiy (3ta javob),   ko‘ngli ochiq (2ta javob),  ishonuvchan (2ta javob),  talantli (2ta javob),  kashfiyotchi (2ta javob), hozirjavob (1ta javob),  o‘qimishli (1ta javob), odobsiz (1ta javob), xayolchan (1ta javob), kitob ko‘rgan, o‘qigan (1ta javob), ikkiyuzlamachi (1ta javob), aqlli (1ta javob),  og‘ir-bosiq (1ta javob), yovuz (1ta javob),  (1ta javob),  fikri tor (1ta javob), tushkunlikka tushgan (1ta javob), xushchaqchaq (1ta javob), charchagan (1ta javob), asabi tarang (1ta javob), g‘amgin (1ta javob), baxtsiz (1ta javob), xasis (1ta javob),  dono (1ta javob),  buyuk (1ta javob), dangasa (1ta javob), isyonkor (1ta javob). </w:t>
      </w:r>
    </w:p>
    <w:p w14:paraId="23872D0F"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Amerikaliklar ruslar haqida shunday tasavvurga ega: materialist (7ta javob), do‘stona (4ta javob), isrofgar (3ta javob), qattiq gapiradi (3ta javob), o‘yin-kulgini yaxshi ko‘radi (2ta javob), erkin (2ta javob),  mag‘rur (2ta javob), individualist (2ta javob),  o‘z ishiga sodiq (2ta javob), ko‘p ishlaydi (1ta javob), sobitqadam (1ta javob), tajovuzkor (1ta javob), xasis (1ta javob), yoqimsiz (1ta javob), takabbur (1ta javob),  qo‘pol (1ta javob), dangasa (1ta javob), kashfiyotchi (1ta javob), mehribon (1ta javob), baxtli (1ta javob) va h.k. Ko‘rinadiki, ruslarni tavsiflovchi portretlar va avtoportretlarda ziddiyatlar bo‘lishiga qaramay, mualliflar undagi bir butunlikni ajratishgan</w:t>
      </w:r>
      <w:r w:rsidRPr="001B5174">
        <w:rPr>
          <w:rStyle w:val="a3"/>
          <w:rFonts w:ascii="Times New Roman" w:eastAsia="Times New Roman" w:hAnsi="Times New Roman"/>
          <w:sz w:val="24"/>
          <w:szCs w:val="24"/>
          <w:lang w:val="uz-Cyrl-UZ"/>
        </w:rPr>
        <w:footnoteReference w:id="6"/>
      </w:r>
      <w:r w:rsidRPr="001B5174">
        <w:rPr>
          <w:rFonts w:ascii="Times New Roman" w:hAnsi="Times New Roman"/>
          <w:sz w:val="24"/>
          <w:szCs w:val="24"/>
          <w:lang w:val="uz-Cyrl-UZ"/>
        </w:rPr>
        <w:t>.</w:t>
      </w:r>
    </w:p>
    <w:p w14:paraId="13D85359" w14:textId="77777777" w:rsidR="00F47429" w:rsidRPr="001B5174" w:rsidRDefault="00F47429" w:rsidP="00F47429">
      <w:pPr>
        <w:pStyle w:val="a7"/>
        <w:jc w:val="both"/>
        <w:rPr>
          <w:rFonts w:ascii="Times New Roman" w:hAnsi="Times New Roman"/>
          <w:sz w:val="24"/>
          <w:szCs w:val="24"/>
          <w:lang w:val="uz-Cyrl-UZ"/>
        </w:rPr>
      </w:pPr>
      <w:r w:rsidRPr="001B5174">
        <w:rPr>
          <w:rFonts w:ascii="Times New Roman" w:hAnsi="Times New Roman"/>
          <w:sz w:val="24"/>
          <w:szCs w:val="24"/>
          <w:lang w:val="uz-Cyrl-UZ"/>
        </w:rPr>
        <w:t xml:space="preserve">Til inson shaxsini belgilovchi muhim vositalardan biri hisoblanadi. Shuning uchun tilning to‘satdan yangilanishi lisoniy shaxsga nisbatan zo‘ravonlik sanaladi: bunday vaziyatda inson o‘z-o‘zini anglash va o‘z imkoniyatlarini amalga oshirishning odatiy vositasidan mahrum bo‘ladi.  </w:t>
      </w:r>
    </w:p>
    <w:p w14:paraId="6D0227F7" w14:textId="77777777" w:rsidR="00F47429" w:rsidRPr="001B5174" w:rsidRDefault="00F47429" w:rsidP="00F47429">
      <w:pPr>
        <w:pStyle w:val="a7"/>
        <w:jc w:val="both"/>
        <w:rPr>
          <w:rFonts w:ascii="Times New Roman" w:hAnsi="Times New Roman"/>
          <w:sz w:val="24"/>
          <w:szCs w:val="24"/>
          <w:lang w:val="uz-Cyrl-UZ"/>
        </w:rPr>
      </w:pPr>
    </w:p>
    <w:p w14:paraId="06C41623" w14:textId="77777777" w:rsidR="00F47429" w:rsidRPr="001B5174" w:rsidRDefault="00F47429" w:rsidP="00F47429">
      <w:pPr>
        <w:pStyle w:val="a7"/>
        <w:jc w:val="center"/>
        <w:rPr>
          <w:rFonts w:ascii="Times New Roman" w:hAnsi="Times New Roman"/>
          <w:b/>
          <w:sz w:val="24"/>
          <w:szCs w:val="24"/>
          <w:lang w:val="uz-Cyrl-UZ"/>
        </w:rPr>
      </w:pPr>
      <w:r w:rsidRPr="001B5174">
        <w:rPr>
          <w:rFonts w:ascii="Times New Roman" w:hAnsi="Times New Roman"/>
          <w:b/>
          <w:sz w:val="24"/>
          <w:szCs w:val="24"/>
          <w:lang w:val="uz-Cyrl-UZ"/>
        </w:rPr>
        <w:t>17. 2. Lisoniy shaxs</w:t>
      </w:r>
    </w:p>
    <w:p w14:paraId="2B91E34E" w14:textId="77777777" w:rsidR="00F47429" w:rsidRPr="001B5174" w:rsidRDefault="00F47429" w:rsidP="00F47429">
      <w:pPr>
        <w:pStyle w:val="a7"/>
        <w:ind w:firstLine="708"/>
        <w:jc w:val="both"/>
        <w:rPr>
          <w:rFonts w:ascii="Times New Roman" w:eastAsia="Calibri" w:hAnsi="Times New Roman"/>
          <w:sz w:val="24"/>
          <w:szCs w:val="24"/>
          <w:lang w:val="uz-Cyrl-UZ"/>
        </w:rPr>
      </w:pPr>
      <w:r w:rsidRPr="001B5174">
        <w:rPr>
          <w:rFonts w:ascii="Times New Roman" w:eastAsia="Calibri" w:hAnsi="Times New Roman"/>
          <w:sz w:val="24"/>
          <w:szCs w:val="24"/>
          <w:lang w:val="uz-Cyrl-UZ"/>
        </w:rPr>
        <w:t>Lisoniy shaxs –</w:t>
      </w:r>
      <w:r w:rsidRPr="001B5174">
        <w:rPr>
          <w:rFonts w:ascii="Times New Roman" w:hAnsi="Times New Roman"/>
          <w:sz w:val="24"/>
          <w:szCs w:val="24"/>
          <w:lang w:val="uz-Cyrl-UZ"/>
        </w:rPr>
        <w:t xml:space="preserve"> obyektiv voqelikni o‘z ko‘rishiga muvofiq tasvirlash va ma’lum maqsadga erishish uchun</w:t>
      </w:r>
      <w:r w:rsidRPr="001B5174">
        <w:rPr>
          <w:rFonts w:ascii="Times New Roman" w:eastAsia="Calibri" w:hAnsi="Times New Roman"/>
          <w:sz w:val="24"/>
          <w:szCs w:val="24"/>
          <w:lang w:val="uz-Cyrl-UZ"/>
        </w:rPr>
        <w:t xml:space="preserve"> muayyan tilning tizimli vositalaridan foydalangan holda ularni matnlarda aks ettirishi nuqtayi nazaridan tavsiflangan u yoki bu til sohibidir. </w:t>
      </w:r>
      <w:r w:rsidRPr="001B5174">
        <w:rPr>
          <w:rFonts w:ascii="Times New Roman" w:eastAsia="Calibri" w:hAnsi="Times New Roman"/>
          <w:iCs/>
          <w:sz w:val="24"/>
          <w:szCs w:val="24"/>
          <w:lang w:val="uz-Cyrl-UZ"/>
        </w:rPr>
        <w:t>Lisoniy shaxs</w:t>
      </w:r>
      <w:r w:rsidRPr="001B5174">
        <w:rPr>
          <w:rFonts w:ascii="Times New Roman" w:eastAsia="Calibri" w:hAnsi="Times New Roman"/>
          <w:i/>
          <w:iCs/>
          <w:sz w:val="24"/>
          <w:szCs w:val="24"/>
          <w:lang w:val="uz-Cyrl-UZ"/>
        </w:rPr>
        <w:t xml:space="preserve"> </w:t>
      </w:r>
      <w:r w:rsidRPr="001B5174">
        <w:rPr>
          <w:rFonts w:ascii="Times New Roman" w:eastAsia="Calibri" w:hAnsi="Times New Roman"/>
          <w:sz w:val="24"/>
          <w:szCs w:val="24"/>
          <w:lang w:val="uz-Cyrl-UZ"/>
        </w:rPr>
        <w:t>– muayyan bilimlar va tasavvurlar majmu</w:t>
      </w:r>
      <w:r w:rsidRPr="001B5174">
        <w:rPr>
          <w:rFonts w:ascii="Times New Roman" w:eastAsia="Calibri" w:hAnsi="Times New Roman"/>
          <w:sz w:val="24"/>
          <w:szCs w:val="24"/>
          <w:lang w:val="uz-Latn-UZ"/>
        </w:rPr>
        <w:t>y</w:t>
      </w:r>
      <w:r w:rsidRPr="001B5174">
        <w:rPr>
          <w:rFonts w:ascii="Times New Roman" w:eastAsia="Calibri" w:hAnsi="Times New Roman"/>
          <w:sz w:val="24"/>
          <w:szCs w:val="24"/>
          <w:lang w:val="uz-Cyrl-UZ"/>
        </w:rPr>
        <w:t xml:space="preserve">iga ega bo‘lgan nutqiy faoliyatni namoyon qiluvchi shaxsdir. </w:t>
      </w:r>
    </w:p>
    <w:p w14:paraId="16C9EFB8"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Ma’lumki, inson</w:t>
      </w:r>
      <w:r w:rsidRPr="001B5174">
        <w:rPr>
          <w:rFonts w:ascii="Times New Roman" w:hAnsi="Times New Roman"/>
          <w:sz w:val="24"/>
          <w:szCs w:val="24"/>
          <w:lang w:val="en-US"/>
        </w:rPr>
        <w:t>,</w:t>
      </w:r>
      <w:r w:rsidRPr="001B5174">
        <w:rPr>
          <w:rFonts w:ascii="Times New Roman" w:hAnsi="Times New Roman"/>
          <w:sz w:val="24"/>
          <w:szCs w:val="24"/>
          <w:lang w:val="uz-Cyrl-UZ"/>
        </w:rPr>
        <w:t xml:space="preserve"> shaxs madaniyatni yaratadi va unda yashaydi. Aynan shaxsda insonning ijtimoiy mohiyati birinchi planga chiqadi, insonning o‘zi esa ijtimoiy-madaniy hayotning subyekti sifatida namoyon bo‘ladi. </w:t>
      </w:r>
    </w:p>
    <w:p w14:paraId="5BFE2B27"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Shaxs haqida boshqa ta’limotlar ham mavjud. Amerikalik mashhur psixolog A. Maslou insonni tashqi dunyodan mustaqil bo‘lgan, ichki mohiyatning mavjudligi sifatida talqin qiladi. Ichki mohiyat har qanday psixologiyaning dastlabki kelib chiqish asosidir. A. Maslouga ko‘ra, shaxsning shakllanishi – bu idealga tomon harakat bo‘lib, unda shaxs o‘z imkoniyatlarini har tomonlama amalga oshiradi. U shunday yozadi: “Inson zotining yashashi uchun unga koordinat tizimi, hayot falsafasi, din (yoki dinning o‘rnini to‘ldiruvchi) xuddi quyosh nuri, kalsiy yoki sevgiday zarur”</w:t>
      </w:r>
      <w:r w:rsidRPr="001B5174">
        <w:rPr>
          <w:rStyle w:val="a3"/>
          <w:rFonts w:ascii="Times New Roman" w:eastAsia="Times New Roman" w:hAnsi="Times New Roman"/>
          <w:sz w:val="24"/>
          <w:szCs w:val="24"/>
          <w:lang w:val="uz-Cyrl-UZ"/>
        </w:rPr>
        <w:footnoteReference w:id="7"/>
      </w:r>
      <w:r w:rsidRPr="001B5174">
        <w:rPr>
          <w:rFonts w:ascii="Times New Roman" w:hAnsi="Times New Roman"/>
          <w:sz w:val="24"/>
          <w:szCs w:val="24"/>
          <w:lang w:val="uz-Cyrl-UZ"/>
        </w:rPr>
        <w:t xml:space="preserve">.  </w:t>
      </w:r>
    </w:p>
    <w:p w14:paraId="40CA51AE" w14:textId="77777777" w:rsidR="00F47429" w:rsidRPr="001B5174" w:rsidRDefault="00F47429" w:rsidP="00F47429">
      <w:pPr>
        <w:pStyle w:val="a7"/>
        <w:jc w:val="both"/>
        <w:rPr>
          <w:rFonts w:ascii="Times New Roman" w:hAnsi="Times New Roman"/>
          <w:sz w:val="24"/>
          <w:szCs w:val="24"/>
          <w:lang w:val="en-US"/>
        </w:rPr>
      </w:pPr>
      <w:r w:rsidRPr="001B5174">
        <w:rPr>
          <w:rFonts w:ascii="Times New Roman" w:hAnsi="Times New Roman"/>
          <w:sz w:val="24"/>
          <w:szCs w:val="24"/>
          <w:lang w:val="uz-Cyrl-UZ"/>
        </w:rPr>
        <w:t xml:space="preserve"> </w:t>
      </w:r>
      <w:r w:rsidRPr="001B5174">
        <w:rPr>
          <w:rFonts w:ascii="Times New Roman" w:hAnsi="Times New Roman"/>
          <w:sz w:val="24"/>
          <w:szCs w:val="24"/>
          <w:lang w:val="uz-Cyrl-UZ"/>
        </w:rPr>
        <w:tab/>
        <w:t>Shaxs xalq, millat madaniy an’analarining</w:t>
      </w:r>
      <w:r w:rsidRPr="001B5174">
        <w:rPr>
          <w:rFonts w:ascii="Times New Roman" w:hAnsi="Times New Roman"/>
          <w:sz w:val="24"/>
          <w:szCs w:val="24"/>
          <w:lang w:val="en-US"/>
        </w:rPr>
        <w:t xml:space="preserve"> </w:t>
      </w:r>
      <w:r w:rsidRPr="001B5174">
        <w:rPr>
          <w:rFonts w:ascii="Times New Roman" w:hAnsi="Times New Roman"/>
          <w:sz w:val="24"/>
          <w:szCs w:val="24"/>
          <w:lang w:val="uz-Cyrl-UZ"/>
        </w:rPr>
        <w:t xml:space="preserve">manzarasida baholanishi kerak. Negaki, insonda insonning tug‘ilishi uchun madaniyat doirasida shakllanadigan madaniy-antropologik prototip lozim bo‘ladi (Piskoppel, 1997). </w:t>
      </w:r>
    </w:p>
    <w:p w14:paraId="2CAC6A3C"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lastRenderedPageBreak/>
        <w:t xml:space="preserve">Madaniyat kategoriyalari – makon, zamon, qismat, huquq, boylik, mehnat, vijdon, o‘lim va h.k. mavjud tizim qadriyatlarining o‘ziga xos xususiyatlarini aks ettiradi va ijtimoiy axloq hamda dunyoni o‘zlashtirishning namunalarini belgilab beradi. </w:t>
      </w:r>
    </w:p>
    <w:p w14:paraId="6D745A75"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en-US"/>
        </w:rPr>
        <w:t>“Lisoniy shaxs” termini birinchi marta 1927-yili nemis tilshunosi Y. Vaysgerberning “Ona til va ruhning shakllanishi” nomli asarida paydo bo‘lgan</w:t>
      </w:r>
      <w:r w:rsidRPr="001B5174">
        <w:rPr>
          <w:rStyle w:val="a3"/>
          <w:rFonts w:ascii="Times New Roman" w:eastAsia="Times New Roman" w:hAnsi="Times New Roman"/>
          <w:sz w:val="24"/>
          <w:szCs w:val="24"/>
        </w:rPr>
        <w:footnoteReference w:id="8"/>
      </w:r>
      <w:r w:rsidRPr="001B5174">
        <w:rPr>
          <w:rFonts w:ascii="Times New Roman" w:hAnsi="Times New Roman"/>
          <w:sz w:val="24"/>
          <w:szCs w:val="24"/>
          <w:lang w:val="en-US"/>
        </w:rPr>
        <w:t xml:space="preserve">.  Y. Vaysgerber tilni tushunishda jamoatga e’tibor qaratgan. Uning ta’biricha, til umumiy madaniy boylikdir; hech kim o‘zining lisoniy shaxsi tufayli tilni o‘rganmaydi, aksincha, inson muayyan lisoniy hamjamiyatga tegishli bo‘lgani uchungina tilga sohib chiqadi. Rus tilshunosligida bu sohaga birinchi bo‘lib V.V.Vinogradov murojaat qilgan. U o‘zining “Badiiy proza haqida” nomli asarida lisoniy shaxsni o‘rganishning ikki yo‘li: muallif shaxsi va personaj shaxsini ishlab chiqqan.   </w:t>
      </w:r>
    </w:p>
    <w:p w14:paraId="23BF3277"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“Lisoniy shaxs” tushunchasini ilmiy jihatdan G.I. Bogin ishlab chiqqan va u lisoniy shaxs modelini yaratgan. Mazkur modelga ko‘ra, inson uning “nutqiy muomalani ishlab chiqishga tayyorligi, nutqiy asarlarni yaratishi va ularni idrok qilishi” nuqtayi nazaridan o‘rganiladi</w:t>
      </w:r>
      <w:r w:rsidRPr="001B5174">
        <w:rPr>
          <w:rStyle w:val="a3"/>
          <w:rFonts w:ascii="Times New Roman" w:hAnsi="Times New Roman"/>
          <w:sz w:val="24"/>
          <w:szCs w:val="24"/>
          <w:lang w:val="uz-Cyrl-UZ"/>
        </w:rPr>
        <w:footnoteReference w:id="9"/>
      </w:r>
      <w:r w:rsidRPr="001B5174">
        <w:rPr>
          <w:rFonts w:ascii="Times New Roman" w:hAnsi="Times New Roman"/>
          <w:sz w:val="24"/>
          <w:szCs w:val="24"/>
          <w:lang w:val="uz-Cyrl-UZ"/>
        </w:rPr>
        <w:t xml:space="preserve">. </w:t>
      </w:r>
    </w:p>
    <w:p w14:paraId="78FFD1B9" w14:textId="77777777" w:rsidR="00F47429" w:rsidRPr="001B5174" w:rsidRDefault="00F47429" w:rsidP="00F47429">
      <w:pPr>
        <w:pStyle w:val="a7"/>
        <w:jc w:val="both"/>
        <w:rPr>
          <w:rFonts w:ascii="Times New Roman" w:hAnsi="Times New Roman"/>
          <w:sz w:val="24"/>
          <w:szCs w:val="24"/>
          <w:lang w:val="uz-Cyrl-UZ"/>
        </w:rPr>
      </w:pPr>
      <w:r w:rsidRPr="001B5174">
        <w:rPr>
          <w:rFonts w:ascii="Times New Roman" w:hAnsi="Times New Roman"/>
          <w:sz w:val="24"/>
          <w:szCs w:val="24"/>
          <w:lang w:val="uz-Cyrl-UZ"/>
        </w:rPr>
        <w:t>Yu. N. Karaulov “lisoniy shaxs” tushunchasini keng ilmiy muomalaga kiritgan. Uning qayd qilishicha, lisoniy shaxs –“a) struktur-lisoniy murakkablik dararajasiga; b) obyektiv voqelikni aniq va teran aks ettirishiga; v) muayyan maqsadga qaratilganiga” ko‘ra farqlanadigan matnlarni  yaratish va ularni idrok qilish qobiliyatiga ega insondir</w:t>
      </w:r>
      <w:r w:rsidRPr="001B5174">
        <w:rPr>
          <w:rStyle w:val="a3"/>
          <w:rFonts w:ascii="Times New Roman" w:eastAsia="Times New Roman" w:hAnsi="Times New Roman"/>
          <w:sz w:val="24"/>
          <w:szCs w:val="24"/>
          <w:lang w:val="uz-Cyrl-UZ"/>
        </w:rPr>
        <w:footnoteReference w:id="10"/>
      </w:r>
      <w:r w:rsidRPr="001B5174">
        <w:rPr>
          <w:rFonts w:ascii="Times New Roman" w:hAnsi="Times New Roman"/>
          <w:sz w:val="24"/>
          <w:szCs w:val="24"/>
          <w:lang w:val="uz-Cyrl-UZ"/>
        </w:rPr>
        <w:t xml:space="preserve">. </w:t>
      </w:r>
    </w:p>
    <w:p w14:paraId="091DA5E3"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en-US"/>
        </w:rPr>
        <w:t xml:space="preserve">Yu. N. Karaulov </w:t>
      </w:r>
      <w:r w:rsidRPr="001B5174">
        <w:rPr>
          <w:rFonts w:ascii="Times New Roman" w:hAnsi="Times New Roman"/>
          <w:sz w:val="24"/>
          <w:szCs w:val="24"/>
          <w:lang w:val="uz-Cyrl-UZ"/>
        </w:rPr>
        <w:t>badiiy matn asosida lisoniy shaxsning darajali modelini ishlab chiqqan. Uning fikricha, lisoniy shaxs uch struktur darajaga ega</w:t>
      </w:r>
      <w:r w:rsidRPr="001B5174">
        <w:rPr>
          <w:rFonts w:ascii="Times New Roman" w:hAnsi="Times New Roman"/>
          <w:sz w:val="24"/>
          <w:szCs w:val="24"/>
          <w:lang w:val="en-US"/>
        </w:rPr>
        <w:t>:</w:t>
      </w:r>
    </w:p>
    <w:p w14:paraId="5171BCB9"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Birinchi daraja – </w:t>
      </w:r>
      <w:r w:rsidRPr="001B5174">
        <w:rPr>
          <w:rFonts w:ascii="Times New Roman" w:hAnsi="Times New Roman"/>
          <w:sz w:val="24"/>
          <w:szCs w:val="24"/>
          <w:lang w:val="en-US"/>
        </w:rPr>
        <w:t>verbal-semanti</w:t>
      </w:r>
      <w:r w:rsidRPr="001B5174">
        <w:rPr>
          <w:rFonts w:ascii="Times New Roman" w:hAnsi="Times New Roman"/>
          <w:sz w:val="24"/>
          <w:szCs w:val="24"/>
          <w:lang w:val="uz-Cyrl-UZ"/>
        </w:rPr>
        <w:t>k</w:t>
      </w:r>
      <w:r w:rsidRPr="001B5174">
        <w:rPr>
          <w:rFonts w:ascii="Times New Roman" w:hAnsi="Times New Roman"/>
          <w:sz w:val="24"/>
          <w:szCs w:val="24"/>
          <w:lang w:val="en-US"/>
        </w:rPr>
        <w:t xml:space="preserve"> (invariant)</w:t>
      </w:r>
      <w:r w:rsidRPr="001B5174">
        <w:rPr>
          <w:rFonts w:ascii="Times New Roman" w:hAnsi="Times New Roman"/>
          <w:sz w:val="24"/>
          <w:szCs w:val="24"/>
          <w:lang w:val="uz-Cyrl-UZ"/>
        </w:rPr>
        <w:t xml:space="preserve"> bo‘lib, u kundalik, odatdagi tilni egallash darajasidir. Mazkur daraja individning kundalik muomalada qo‘llaydigan leksikoni, so‘z boyligidan iborat bo‘lib, unda  “Bugun havo yaxshi”, “….ga qanday borsa bo‘ladi” singari oddiy lisoniy qoliplar nazarda tutiladi. Bunda nafaqat leksik birliklarning soni, balki ulardan ijtimoiy farqlilik va variativlik me’yorlariga muvofiq foydalanish malakasi ham hisobga olinadi. </w:t>
      </w:r>
      <w:r w:rsidRPr="001B5174">
        <w:rPr>
          <w:rFonts w:ascii="Times New Roman" w:hAnsi="Times New Roman"/>
          <w:sz w:val="24"/>
          <w:szCs w:val="24"/>
          <w:lang w:val="en-US"/>
        </w:rPr>
        <w:t xml:space="preserve">Ushbu darajadagi individuallik faqatgina qayd qilingan malakaga ega bo‘lish bilan emas, so‘z yasalishi, grammatika va talaffuz qoidalarining buzilishi bilan ham tavsiflanadi. </w:t>
      </w:r>
      <w:r w:rsidRPr="001B5174">
        <w:rPr>
          <w:rFonts w:ascii="Times New Roman" w:hAnsi="Times New Roman"/>
          <w:sz w:val="24"/>
          <w:szCs w:val="24"/>
          <w:lang w:val="uz-Cyrl-UZ"/>
        </w:rPr>
        <w:t xml:space="preserve">  </w:t>
      </w:r>
    </w:p>
    <w:p w14:paraId="1361D515"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Ikkinchi daraja – kognitivlik bo‘lib, u shaxsning intellektual sohasi, insonning bilish faoliyati bilan bog‘liq bo‘ladi.</w:t>
      </w:r>
      <w:r w:rsidRPr="001B5174">
        <w:rPr>
          <w:rFonts w:ascii="Times New Roman" w:hAnsi="Times New Roman"/>
          <w:sz w:val="24"/>
          <w:szCs w:val="24"/>
          <w:lang w:val="en-US"/>
        </w:rPr>
        <w:t xml:space="preserve"> Har bir individumning  rivojlanish jarayonida uning </w:t>
      </w:r>
      <w:r w:rsidRPr="001B5174">
        <w:rPr>
          <w:rFonts w:ascii="Times New Roman" w:hAnsi="Times New Roman"/>
          <w:sz w:val="24"/>
          <w:szCs w:val="24"/>
          <w:lang w:val="uz-Cyrl-UZ"/>
        </w:rPr>
        <w:t>olam manzarasi</w:t>
      </w:r>
      <w:r w:rsidRPr="001B5174">
        <w:rPr>
          <w:rFonts w:ascii="Times New Roman" w:hAnsi="Times New Roman"/>
          <w:sz w:val="24"/>
          <w:szCs w:val="24"/>
          <w:lang w:val="en-US"/>
        </w:rPr>
        <w:t>ni aks ettiradigan g‘oyalari, konseptlari ishlab chiqiladi. S</w:t>
      </w:r>
      <w:r w:rsidRPr="001B5174">
        <w:rPr>
          <w:rFonts w:ascii="Times New Roman" w:hAnsi="Times New Roman"/>
          <w:sz w:val="24"/>
          <w:szCs w:val="24"/>
          <w:lang w:val="uz-Cyrl-UZ"/>
        </w:rPr>
        <w:t>haxsning olam manzarasidagi ma’nolar va qadriyatlar</w:t>
      </w:r>
      <w:r w:rsidRPr="001B5174">
        <w:rPr>
          <w:rFonts w:ascii="Times New Roman" w:hAnsi="Times New Roman"/>
          <w:sz w:val="24"/>
          <w:szCs w:val="24"/>
          <w:lang w:val="en-US"/>
        </w:rPr>
        <w:t xml:space="preserve"> </w:t>
      </w:r>
      <w:r w:rsidRPr="001B5174">
        <w:rPr>
          <w:rFonts w:ascii="Times New Roman" w:hAnsi="Times New Roman"/>
          <w:sz w:val="24"/>
          <w:szCs w:val="24"/>
          <w:lang w:val="uz-Cyrl-UZ"/>
        </w:rPr>
        <w:t>pog‘onasi aniqlanadi, belgilanadi. Shaxsiy dunyoqarash vakuumda shakllanmaydi, u milliy-madaniy an’analar, qadriyatlar, g‘oyalar asosida shakllanadi. Shunga ko‘ra, ushbu darajada jamoaviy yoki individual kognitiv makon hosil qiluvchi til jamoasi (lisoniy shaxs)ga tegishli farqli bilimlar va tasavvurlarning faollashuvi va identifikatsiyasi yuz beradi. Mazkur daraja shaxs dunyosi, uning tezaurusi, madaniyatining lisoniy modelini aks ettir</w:t>
      </w:r>
      <w:r w:rsidRPr="001B5174">
        <w:rPr>
          <w:rFonts w:ascii="Times New Roman" w:hAnsi="Times New Roman"/>
          <w:sz w:val="24"/>
          <w:szCs w:val="24"/>
          <w:lang w:val="en-US"/>
        </w:rPr>
        <w:t xml:space="preserve">adi. </w:t>
      </w:r>
    </w:p>
    <w:p w14:paraId="2B38523C" w14:textId="77777777" w:rsidR="00F47429" w:rsidRPr="001B5174" w:rsidRDefault="00F47429" w:rsidP="00F47429">
      <w:pPr>
        <w:pStyle w:val="a7"/>
        <w:ind w:firstLine="708"/>
        <w:jc w:val="both"/>
        <w:rPr>
          <w:rFonts w:ascii="Times New Roman" w:hAnsi="Times New Roman"/>
          <w:sz w:val="24"/>
          <w:szCs w:val="24"/>
          <w:lang w:val="en-US"/>
        </w:rPr>
      </w:pPr>
      <w:r w:rsidRPr="001B5174">
        <w:rPr>
          <w:rFonts w:ascii="Times New Roman" w:hAnsi="Times New Roman"/>
          <w:sz w:val="24"/>
          <w:szCs w:val="24"/>
          <w:lang w:val="uz-Cyrl-UZ"/>
        </w:rPr>
        <w:t>Uchinchi – pragmatik darajadir. U kommunikatsiyaning maqsad va vazifalari – so‘zlovchining niyati, qiziqishlari va maqsadlari</w:t>
      </w:r>
      <w:r w:rsidRPr="001B5174">
        <w:rPr>
          <w:rFonts w:ascii="Times New Roman" w:hAnsi="Times New Roman"/>
          <w:sz w:val="24"/>
          <w:szCs w:val="24"/>
          <w:lang w:val="en-US"/>
        </w:rPr>
        <w:t xml:space="preserve"> bilan belgilanadi. Aynan so‘zlovchining motivlashganligi “</w:t>
      </w:r>
      <w:r w:rsidRPr="001B5174">
        <w:rPr>
          <w:rFonts w:ascii="Times New Roman" w:hAnsi="Times New Roman"/>
          <w:sz w:val="24"/>
          <w:szCs w:val="24"/>
          <w:lang w:val="uz-Cyrl-UZ"/>
        </w:rPr>
        <w:t>kommuni</w:t>
      </w:r>
      <w:r w:rsidRPr="001B5174">
        <w:rPr>
          <w:rFonts w:ascii="Times New Roman" w:hAnsi="Times New Roman"/>
          <w:sz w:val="24"/>
          <w:szCs w:val="24"/>
          <w:lang w:val="en-US"/>
        </w:rPr>
        <w:t xml:space="preserve">kativ-faoliyat-ehtiyoji” hisoblanadi va lisoniy shaxsning pragmatik darajasining birligini namoyon qiladi. Mazkur xususiyatlar individning mantiqiy fikrlash darajasi bilangina aniqlanib qolmasdan, balki uning his-tuyg‘ulari va muloqotning vaziyat omillari bilan ham aniqlanadi.  </w:t>
      </w:r>
    </w:p>
    <w:p w14:paraId="2AB785D7"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Xabarni kodlash va dekodlash “shaxs kommunikativ makonining” uch darajasi – verbal-semantik, kognitiv va pragmatik darajalarning o‘zaro ta’sirida yuz beradi.  </w:t>
      </w:r>
    </w:p>
    <w:p w14:paraId="5D964BDD" w14:textId="77777777" w:rsidR="00F47429" w:rsidRPr="001B5174" w:rsidRDefault="00F47429" w:rsidP="00F47429">
      <w:pPr>
        <w:pStyle w:val="a7"/>
        <w:jc w:val="both"/>
        <w:rPr>
          <w:rFonts w:ascii="Times New Roman" w:hAnsi="Times New Roman"/>
          <w:sz w:val="24"/>
          <w:szCs w:val="24"/>
          <w:lang w:val="en-US"/>
        </w:rPr>
      </w:pPr>
      <w:r w:rsidRPr="001B5174">
        <w:rPr>
          <w:rFonts w:ascii="Times New Roman" w:hAnsi="Times New Roman"/>
          <w:sz w:val="24"/>
          <w:szCs w:val="24"/>
          <w:lang w:val="uz-Cyrl-UZ"/>
        </w:rPr>
        <w:t>Lisoniy shaxsning darajali modeli shaxsning umumlashgan tipini aks ettiradi. Mazkur madaniyatda aniq lisoniy shaxslar esa ko‘plab mavjud bo‘lishi mumkin. Ular shaxs tarkibida har bir darajaning varia</w:t>
      </w:r>
      <w:r w:rsidRPr="001B5174">
        <w:rPr>
          <w:rFonts w:ascii="Times New Roman" w:hAnsi="Times New Roman"/>
          <w:sz w:val="24"/>
          <w:szCs w:val="24"/>
          <w:lang w:val="en-US"/>
        </w:rPr>
        <w:t>ntlanishi</w:t>
      </w:r>
      <w:r w:rsidRPr="001B5174">
        <w:rPr>
          <w:rFonts w:ascii="Times New Roman" w:hAnsi="Times New Roman"/>
          <w:sz w:val="24"/>
          <w:szCs w:val="24"/>
          <w:lang w:val="uz-Cyrl-UZ"/>
        </w:rPr>
        <w:t xml:space="preserve"> bilan farq qiladi. </w:t>
      </w:r>
    </w:p>
    <w:p w14:paraId="69E9576B"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lastRenderedPageBreak/>
        <w:t xml:space="preserve">V.A.Maslova lisoniy shaxsning lisoniy va kommunikativ tarkibi haqida to‘xtalib, shunday yozadi: “Lisoniy shaxs </w:t>
      </w:r>
      <w:r w:rsidRPr="001B5174">
        <w:rPr>
          <w:rFonts w:ascii="Times New Roman" w:eastAsia="Calibri" w:hAnsi="Times New Roman"/>
          <w:sz w:val="24"/>
          <w:szCs w:val="24"/>
          <w:lang w:val="uz-Cyrl-UZ"/>
        </w:rPr>
        <w:t xml:space="preserve">– ijtimoiy hodisa, lekin unda </w:t>
      </w:r>
      <w:r w:rsidRPr="001B5174">
        <w:rPr>
          <w:rFonts w:ascii="Times New Roman" w:hAnsi="Times New Roman"/>
          <w:sz w:val="24"/>
          <w:szCs w:val="24"/>
          <w:lang w:val="uz-Cyrl-UZ"/>
        </w:rPr>
        <w:t xml:space="preserve">individual jihat ham mavjud. Lisoniy shaxsdagi individuallik tilga bo‘lgan ichki munosabat, shaxsiy lisoniy ma’noning paydo bo‘lishi orqali shakllanadi; biroq bu o‘rinda lisoniy shaxsning lisoniy an’analarning </w:t>
      </w:r>
      <w:r w:rsidRPr="001B5174">
        <w:rPr>
          <w:rFonts w:ascii="Times New Roman" w:eastAsia="Calibri" w:hAnsi="Times New Roman"/>
          <w:sz w:val="24"/>
          <w:szCs w:val="24"/>
          <w:lang w:val="uz-Cyrl-UZ"/>
        </w:rPr>
        <w:t xml:space="preserve"> vujudga kelishiga ta’sir ko‘rsatishini unutmaslik kerak. Har bir l</w:t>
      </w:r>
      <w:r w:rsidRPr="001B5174">
        <w:rPr>
          <w:rFonts w:ascii="Times New Roman" w:hAnsi="Times New Roman"/>
          <w:sz w:val="24"/>
          <w:szCs w:val="24"/>
          <w:lang w:val="uz-Cyrl-UZ"/>
        </w:rPr>
        <w:t>isoniy shaxs aniq insonning ajdodlar tomonidan yaratilgan butun til boyligini o‘zlashtirishi asosida shakllanadi.  Aniq shaxs tilining asosiy qismi umumtildan va muayyan qismi  individual tildan tashkil topadi”</w:t>
      </w:r>
      <w:r w:rsidRPr="001B5174">
        <w:rPr>
          <w:rStyle w:val="a3"/>
          <w:rFonts w:ascii="Times New Roman" w:eastAsia="Times New Roman" w:hAnsi="Times New Roman"/>
          <w:sz w:val="24"/>
          <w:szCs w:val="24"/>
          <w:lang w:val="uz-Cyrl-UZ"/>
        </w:rPr>
        <w:footnoteReference w:id="11"/>
      </w:r>
      <w:r w:rsidRPr="001B5174">
        <w:rPr>
          <w:rFonts w:ascii="Times New Roman" w:hAnsi="Times New Roman"/>
          <w:sz w:val="24"/>
          <w:szCs w:val="24"/>
          <w:lang w:val="uz-Cyrl-UZ"/>
        </w:rPr>
        <w:t xml:space="preserve">.  </w:t>
      </w:r>
    </w:p>
    <w:p w14:paraId="37CB808F" w14:textId="77777777" w:rsidR="00F47429" w:rsidRPr="001B5174" w:rsidRDefault="00F47429" w:rsidP="00F47429">
      <w:pPr>
        <w:pStyle w:val="a7"/>
        <w:ind w:firstLine="708"/>
        <w:jc w:val="both"/>
        <w:rPr>
          <w:rFonts w:ascii="Times New Roman" w:hAnsi="Times New Roman"/>
          <w:sz w:val="24"/>
          <w:szCs w:val="24"/>
          <w:lang w:val="uz-Cyrl-UZ"/>
        </w:rPr>
      </w:pPr>
      <w:r w:rsidRPr="001B5174">
        <w:rPr>
          <w:rFonts w:ascii="Times New Roman" w:hAnsi="Times New Roman"/>
          <w:sz w:val="24"/>
          <w:szCs w:val="24"/>
          <w:lang w:val="uz-Cyrl-UZ"/>
        </w:rPr>
        <w:t xml:space="preserve">Shunday qilib, lisoniy shaxs – nutqiy shaxslarning </w:t>
      </w:r>
      <w:r w:rsidRPr="001B5174">
        <w:rPr>
          <w:rFonts w:ascii="Times New Roman" w:hAnsi="Times New Roman"/>
          <w:sz w:val="24"/>
          <w:szCs w:val="24"/>
          <w:lang w:val="en-US"/>
        </w:rPr>
        <w:t>ser</w:t>
      </w:r>
      <w:r w:rsidRPr="001B5174">
        <w:rPr>
          <w:rFonts w:ascii="Times New Roman" w:hAnsi="Times New Roman"/>
          <w:sz w:val="24"/>
          <w:szCs w:val="24"/>
          <w:lang w:val="uz-Cyrl-UZ"/>
        </w:rPr>
        <w:t xml:space="preserve">qirra va ko‘p qatlamli paradigmasidir. Bunda nutqiy shaxs – real muloqot paradigmasidagi lisoniy shaxsdir. Aynan nutqiy shaxs darajasida lisoniy shaxsning ham milliy-madaniy o‘ziga xos xususiyati, ham muloqotining milliy-madaniy o‘ziga xos xususiyati  namoyon bo‘ladi. </w:t>
      </w:r>
    </w:p>
    <w:p w14:paraId="19BE9637" w14:textId="77777777" w:rsidR="00F12C76" w:rsidRPr="00F47429" w:rsidRDefault="00F12C76" w:rsidP="006C0B77">
      <w:pPr>
        <w:spacing w:after="0"/>
        <w:ind w:firstLine="709"/>
        <w:jc w:val="both"/>
        <w:rPr>
          <w:lang w:val="uz-Cyrl-UZ"/>
        </w:rPr>
      </w:pPr>
    </w:p>
    <w:sectPr w:rsidR="00F12C76" w:rsidRPr="00F47429"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D3005" w14:textId="77777777" w:rsidR="003171F5" w:rsidRDefault="003171F5" w:rsidP="00F47429">
      <w:pPr>
        <w:spacing w:after="0"/>
      </w:pPr>
      <w:r>
        <w:separator/>
      </w:r>
    </w:p>
  </w:endnote>
  <w:endnote w:type="continuationSeparator" w:id="0">
    <w:p w14:paraId="24CACB77" w14:textId="77777777" w:rsidR="003171F5" w:rsidRDefault="003171F5" w:rsidP="00F474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36205" w14:textId="77777777" w:rsidR="003171F5" w:rsidRDefault="003171F5" w:rsidP="00F47429">
      <w:pPr>
        <w:spacing w:after="0"/>
      </w:pPr>
      <w:r>
        <w:separator/>
      </w:r>
    </w:p>
  </w:footnote>
  <w:footnote w:type="continuationSeparator" w:id="0">
    <w:p w14:paraId="11BEB75E" w14:textId="77777777" w:rsidR="003171F5" w:rsidRDefault="003171F5" w:rsidP="00F47429">
      <w:pPr>
        <w:spacing w:after="0"/>
      </w:pPr>
      <w:r>
        <w:continuationSeparator/>
      </w:r>
    </w:p>
  </w:footnote>
  <w:footnote w:id="1">
    <w:p w14:paraId="150FBBE1" w14:textId="77777777" w:rsidR="00F47429" w:rsidRPr="001B5174" w:rsidRDefault="00F47429" w:rsidP="00F47429">
      <w:pPr>
        <w:pStyle w:val="a7"/>
        <w:jc w:val="both"/>
        <w:rPr>
          <w:rFonts w:ascii="Times New Roman" w:hAnsi="Times New Roman"/>
          <w:sz w:val="20"/>
        </w:rPr>
      </w:pPr>
      <w:r w:rsidRPr="001B5174">
        <w:rPr>
          <w:rStyle w:val="a3"/>
          <w:rFonts w:ascii="Times New Roman" w:hAnsi="Times New Roman"/>
          <w:sz w:val="20"/>
        </w:rPr>
        <w:footnoteRef/>
      </w:r>
      <w:r w:rsidRPr="001B5174">
        <w:rPr>
          <w:rFonts w:ascii="Times New Roman" w:hAnsi="Times New Roman"/>
          <w:sz w:val="20"/>
        </w:rPr>
        <w:t xml:space="preserve"> Маслова В. А. Лингвокультурология:  Учеб. пособие для студ. высш. учеб, заведений. –М.: Издательский центр «Академия», 2001. –С. 76.    </w:t>
      </w:r>
    </w:p>
    <w:p w14:paraId="17A7569F" w14:textId="77777777" w:rsidR="00F47429" w:rsidRPr="00056C13" w:rsidRDefault="00F47429" w:rsidP="00F47429">
      <w:pPr>
        <w:pStyle w:val="a4"/>
      </w:pPr>
    </w:p>
  </w:footnote>
  <w:footnote w:id="2">
    <w:p w14:paraId="09B2C7DD" w14:textId="77777777" w:rsidR="00F47429" w:rsidRPr="001E54BF" w:rsidRDefault="00F47429" w:rsidP="00F47429">
      <w:pPr>
        <w:pStyle w:val="a4"/>
        <w:rPr>
          <w:lang w:val="uz-Cyrl-UZ"/>
        </w:rPr>
      </w:pPr>
      <w:r>
        <w:rPr>
          <w:rStyle w:val="a3"/>
        </w:rPr>
        <w:footnoteRef/>
      </w:r>
      <w:r>
        <w:t xml:space="preserve"> </w:t>
      </w:r>
      <w:r>
        <w:rPr>
          <w:rFonts w:eastAsia="Times New Roman"/>
          <w:lang w:eastAsia="ru-RU"/>
        </w:rPr>
        <w:t xml:space="preserve">Маслова В. А. Лингвокультурология:  Учеб. пособие для студ. высш. учеб, заведений. –М.: Издательский центр «Академия», 2001. –С. 76.   </w:t>
      </w:r>
      <w:r w:rsidRPr="00056C13">
        <w:rPr>
          <w:rFonts w:eastAsia="Times New Roman"/>
          <w:lang w:eastAsia="ru-RU"/>
        </w:rPr>
        <w:t xml:space="preserve"> </w:t>
      </w:r>
    </w:p>
  </w:footnote>
  <w:footnote w:id="3">
    <w:p w14:paraId="2AAA224F" w14:textId="77777777" w:rsidR="00F47429" w:rsidRPr="00B358F9" w:rsidRDefault="00F47429" w:rsidP="00F47429">
      <w:pPr>
        <w:pStyle w:val="a7"/>
        <w:jc w:val="both"/>
        <w:rPr>
          <w:rFonts w:ascii="Times New Roman" w:hAnsi="Times New Roman"/>
          <w:sz w:val="20"/>
        </w:rPr>
      </w:pPr>
      <w:r w:rsidRPr="00B358F9">
        <w:rPr>
          <w:rStyle w:val="a3"/>
          <w:rFonts w:ascii="Times New Roman" w:hAnsi="Times New Roman"/>
          <w:sz w:val="20"/>
        </w:rPr>
        <w:footnoteRef/>
      </w:r>
      <w:r w:rsidRPr="00B358F9">
        <w:rPr>
          <w:rFonts w:ascii="Times New Roman" w:hAnsi="Times New Roman"/>
          <w:sz w:val="20"/>
        </w:rPr>
        <w:t xml:space="preserve"> </w:t>
      </w:r>
      <w:r>
        <w:rPr>
          <w:rFonts w:ascii="Times New Roman" w:hAnsi="Times New Roman"/>
          <w:sz w:val="20"/>
        </w:rPr>
        <w:t xml:space="preserve"> </w:t>
      </w:r>
      <w:r w:rsidRPr="00934733">
        <w:rPr>
          <w:rFonts w:ascii="Times New Roman" w:hAnsi="Times New Roman"/>
          <w:sz w:val="20"/>
        </w:rPr>
        <w:t xml:space="preserve">Бубер М. Проблема человека. </w:t>
      </w:r>
      <w:r w:rsidRPr="00934733">
        <w:rPr>
          <w:rFonts w:ascii="Times New Roman" w:hAnsi="Times New Roman"/>
          <w:sz w:val="20"/>
          <w:shd w:val="clear" w:color="auto" w:fill="FFFFFF"/>
        </w:rPr>
        <w:t>Перевод с немецкого.</w:t>
      </w:r>
      <w:r w:rsidRPr="00934733">
        <w:rPr>
          <w:rStyle w:val="apple-converted-space"/>
          <w:rFonts w:ascii="Times New Roman" w:hAnsi="Times New Roman"/>
          <w:sz w:val="20"/>
        </w:rPr>
        <w:t> –</w:t>
      </w:r>
      <w:r w:rsidRPr="00934733">
        <w:rPr>
          <w:rFonts w:ascii="Times New Roman" w:hAnsi="Times New Roman"/>
          <w:bCs/>
          <w:sz w:val="20"/>
          <w:bdr w:val="none" w:sz="0" w:space="0" w:color="auto" w:frame="1"/>
          <w:shd w:val="clear" w:color="auto" w:fill="FFFFFF"/>
        </w:rPr>
        <w:t>Киев</w:t>
      </w:r>
      <w:r w:rsidRPr="00934733">
        <w:rPr>
          <w:rFonts w:ascii="Times New Roman" w:hAnsi="Times New Roman"/>
          <w:sz w:val="20"/>
          <w:shd w:val="clear" w:color="auto" w:fill="FFFFFF"/>
        </w:rPr>
        <w:t>: “Ника-Центр”, “ Вист-С”,</w:t>
      </w:r>
      <w:r w:rsidRPr="00934733">
        <w:rPr>
          <w:rStyle w:val="apple-converted-space"/>
          <w:rFonts w:ascii="Times New Roman" w:hAnsi="Times New Roman"/>
          <w:sz w:val="20"/>
        </w:rPr>
        <w:t> </w:t>
      </w:r>
      <w:r w:rsidRPr="00934733">
        <w:rPr>
          <w:rFonts w:ascii="Times New Roman" w:hAnsi="Times New Roman"/>
          <w:bCs/>
          <w:sz w:val="20"/>
          <w:bdr w:val="none" w:sz="0" w:space="0" w:color="auto" w:frame="1"/>
          <w:shd w:val="clear" w:color="auto" w:fill="FFFFFF"/>
        </w:rPr>
        <w:t>1998</w:t>
      </w:r>
      <w:r w:rsidRPr="00934733">
        <w:rPr>
          <w:rFonts w:ascii="Times New Roman" w:hAnsi="Times New Roman"/>
          <w:sz w:val="20"/>
          <w:shd w:val="clear" w:color="auto" w:fill="FFFFFF"/>
        </w:rPr>
        <w:t>. -132 с.</w:t>
      </w:r>
      <w:r w:rsidRPr="00934733">
        <w:rPr>
          <w:rFonts w:ascii="Times New Roman" w:hAnsi="Times New Roman"/>
          <w:szCs w:val="28"/>
          <w:shd w:val="clear" w:color="auto" w:fill="FFFFFF"/>
        </w:rPr>
        <w:t xml:space="preserve"> </w:t>
      </w:r>
      <w:r w:rsidRPr="00934733">
        <w:rPr>
          <w:rFonts w:ascii="Times New Roman" w:hAnsi="Times New Roman"/>
          <w:szCs w:val="28"/>
        </w:rPr>
        <w:t xml:space="preserve"> </w:t>
      </w:r>
      <w:r w:rsidRPr="00B358F9">
        <w:rPr>
          <w:rFonts w:ascii="Times New Roman" w:hAnsi="Times New Roman"/>
          <w:sz w:val="20"/>
        </w:rPr>
        <w:t xml:space="preserve"> </w:t>
      </w:r>
    </w:p>
  </w:footnote>
  <w:footnote w:id="4">
    <w:p w14:paraId="5BF2ECF1" w14:textId="77777777" w:rsidR="00F47429" w:rsidRPr="00005375" w:rsidRDefault="00F47429" w:rsidP="00F47429">
      <w:pPr>
        <w:pStyle w:val="a7"/>
        <w:jc w:val="both"/>
        <w:rPr>
          <w:rFonts w:ascii="Times New Roman" w:hAnsi="Times New Roman"/>
          <w:sz w:val="20"/>
        </w:rPr>
      </w:pPr>
      <w:r w:rsidRPr="00B358F9">
        <w:rPr>
          <w:rStyle w:val="a3"/>
          <w:rFonts w:ascii="Times New Roman" w:hAnsi="Times New Roman"/>
          <w:sz w:val="20"/>
        </w:rPr>
        <w:footnoteRef/>
      </w:r>
      <w:r w:rsidRPr="00B358F9">
        <w:rPr>
          <w:rFonts w:ascii="Times New Roman" w:hAnsi="Times New Roman"/>
          <w:sz w:val="20"/>
        </w:rPr>
        <w:t xml:space="preserve"> </w:t>
      </w:r>
      <w:r>
        <w:rPr>
          <w:rFonts w:ascii="Times New Roman" w:hAnsi="Times New Roman"/>
          <w:sz w:val="20"/>
        </w:rPr>
        <w:t xml:space="preserve"> </w:t>
      </w:r>
      <w:r w:rsidRPr="00005375">
        <w:rPr>
          <w:rFonts w:ascii="Times New Roman" w:hAnsi="Times New Roman"/>
          <w:sz w:val="20"/>
        </w:rPr>
        <w:t xml:space="preserve">Бенвенист Э. Общая лингвистика. –М.: </w:t>
      </w:r>
      <w:r w:rsidRPr="00005375">
        <w:rPr>
          <w:rFonts w:ascii="Times New Roman" w:hAnsi="Times New Roman"/>
          <w:sz w:val="20"/>
          <w:shd w:val="clear" w:color="auto" w:fill="FFFFFF"/>
        </w:rPr>
        <w:t>Прогресс,</w:t>
      </w:r>
      <w:r w:rsidRPr="00005375">
        <w:rPr>
          <w:rStyle w:val="apple-converted-space"/>
          <w:rFonts w:ascii="Times New Roman" w:hAnsi="Times New Roman"/>
          <w:sz w:val="20"/>
        </w:rPr>
        <w:t> </w:t>
      </w:r>
      <w:r w:rsidRPr="00005375">
        <w:rPr>
          <w:rFonts w:ascii="Times New Roman" w:hAnsi="Times New Roman"/>
          <w:bCs/>
          <w:sz w:val="20"/>
          <w:bdr w:val="none" w:sz="0" w:space="0" w:color="auto" w:frame="1"/>
          <w:shd w:val="clear" w:color="auto" w:fill="FFFFFF"/>
        </w:rPr>
        <w:t>1974</w:t>
      </w:r>
      <w:r w:rsidRPr="00005375">
        <w:rPr>
          <w:rFonts w:ascii="Times New Roman" w:hAnsi="Times New Roman"/>
          <w:sz w:val="20"/>
          <w:shd w:val="clear" w:color="auto" w:fill="FFFFFF"/>
        </w:rPr>
        <w:t>. -448 c</w:t>
      </w:r>
      <w:r w:rsidRPr="00005375">
        <w:rPr>
          <w:rFonts w:ascii="Times New Roman" w:hAnsi="Times New Roman"/>
          <w:sz w:val="20"/>
        </w:rPr>
        <w:t xml:space="preserve">.  </w:t>
      </w:r>
    </w:p>
  </w:footnote>
  <w:footnote w:id="5">
    <w:p w14:paraId="1178B4E4" w14:textId="77777777" w:rsidR="00F47429" w:rsidRPr="001B5174" w:rsidRDefault="00F47429" w:rsidP="00F47429">
      <w:pPr>
        <w:pStyle w:val="a7"/>
        <w:jc w:val="both"/>
        <w:rPr>
          <w:rFonts w:ascii="Times New Roman" w:hAnsi="Times New Roman"/>
          <w:sz w:val="20"/>
        </w:rPr>
      </w:pPr>
      <w:r w:rsidRPr="00B358F9">
        <w:rPr>
          <w:rStyle w:val="a3"/>
          <w:rFonts w:ascii="Times New Roman" w:hAnsi="Times New Roman"/>
          <w:sz w:val="20"/>
        </w:rPr>
        <w:footnoteRef/>
      </w:r>
      <w:r w:rsidRPr="00B358F9">
        <w:rPr>
          <w:rFonts w:ascii="Times New Roman" w:hAnsi="Times New Roman"/>
          <w:sz w:val="20"/>
        </w:rPr>
        <w:t xml:space="preserve"> </w:t>
      </w:r>
      <w:r w:rsidRPr="00523CEE">
        <w:rPr>
          <w:rFonts w:ascii="Times New Roman" w:hAnsi="Times New Roman"/>
          <w:sz w:val="20"/>
        </w:rPr>
        <w:t>Уфимцева Н. В. Структура языкового сознания русских: 70-е -</w:t>
      </w:r>
      <w:r w:rsidRPr="00523CEE">
        <w:rPr>
          <w:rFonts w:ascii="Times New Roman" w:hAnsi="Times New Roman"/>
          <w:sz w:val="20"/>
          <w:lang w:val="uz-Cyrl-UZ"/>
        </w:rPr>
        <w:t xml:space="preserve"> </w:t>
      </w:r>
      <w:r w:rsidRPr="00523CEE">
        <w:rPr>
          <w:rFonts w:ascii="Times New Roman" w:hAnsi="Times New Roman"/>
          <w:sz w:val="20"/>
        </w:rPr>
        <w:t>90-е годы // Этническое и языковое самосознание</w:t>
      </w:r>
      <w:r>
        <w:rPr>
          <w:rFonts w:ascii="Times New Roman" w:hAnsi="Times New Roman"/>
          <w:sz w:val="20"/>
        </w:rPr>
        <w:t>: Материалы конференции. –М.,</w:t>
      </w:r>
      <w:r w:rsidRPr="00523CEE">
        <w:rPr>
          <w:rFonts w:ascii="Times New Roman" w:hAnsi="Times New Roman"/>
          <w:sz w:val="20"/>
        </w:rPr>
        <w:t>1995.</w:t>
      </w:r>
      <w:r w:rsidRPr="00523CEE">
        <w:rPr>
          <w:rFonts w:ascii="Times New Roman" w:hAnsi="Times New Roman"/>
          <w:sz w:val="20"/>
          <w:lang w:val="uz-Cyrl-UZ"/>
        </w:rPr>
        <w:t xml:space="preserve"> –С. 151-154.</w:t>
      </w:r>
      <w:r w:rsidRPr="00B358F9">
        <w:rPr>
          <w:rFonts w:ascii="Times New Roman" w:hAnsi="Times New Roman"/>
          <w:sz w:val="20"/>
          <w:lang w:val="uz-Cyrl-UZ"/>
        </w:rPr>
        <w:t xml:space="preserve">; </w:t>
      </w:r>
      <w:r w:rsidRPr="00B358F9">
        <w:rPr>
          <w:rFonts w:ascii="Times New Roman" w:hAnsi="Times New Roman"/>
          <w:sz w:val="20"/>
        </w:rPr>
        <w:t>Сорокин Ю.А. Речевые маркеры этнических и институциональных портретов и автопортретов // Вопросы языкознания. 1995. -№</w:t>
      </w:r>
      <w:r w:rsidRPr="00B358F9">
        <w:rPr>
          <w:rFonts w:ascii="Times New Roman" w:hAnsi="Times New Roman"/>
          <w:sz w:val="20"/>
          <w:lang w:val="uz-Cyrl-UZ"/>
        </w:rPr>
        <w:t xml:space="preserve"> </w:t>
      </w:r>
      <w:r w:rsidRPr="00B358F9">
        <w:rPr>
          <w:rFonts w:ascii="Times New Roman" w:hAnsi="Times New Roman"/>
          <w:sz w:val="20"/>
        </w:rPr>
        <w:t>6</w:t>
      </w:r>
      <w:r w:rsidRPr="00B358F9">
        <w:rPr>
          <w:rFonts w:ascii="Times New Roman" w:hAnsi="Times New Roman"/>
          <w:sz w:val="20"/>
          <w:lang w:val="uz-Cyrl-UZ"/>
        </w:rPr>
        <w:t xml:space="preserve">; </w:t>
      </w:r>
      <w:r w:rsidRPr="002E0A7F">
        <w:rPr>
          <w:rFonts w:ascii="Times New Roman" w:hAnsi="Times New Roman"/>
          <w:sz w:val="20"/>
          <w:lang w:val="uz-Cyrl-UZ"/>
        </w:rPr>
        <w:t>С</w:t>
      </w:r>
      <w:r w:rsidRPr="002E0A7F">
        <w:rPr>
          <w:rFonts w:ascii="Times New Roman" w:hAnsi="Times New Roman"/>
          <w:sz w:val="20"/>
        </w:rPr>
        <w:t>орокин Ю.А. Стереотип, штамп, клише: К проблеме определения понятий // Общение: Теоретические и прагматические проблемы. –М., 1978.  –</w:t>
      </w:r>
      <w:r w:rsidRPr="002E0A7F">
        <w:rPr>
          <w:rFonts w:ascii="Times New Roman" w:hAnsi="Times New Roman"/>
          <w:sz w:val="20"/>
          <w:shd w:val="clear" w:color="auto" w:fill="FFFFFF"/>
        </w:rPr>
        <w:t>С. 133-138.</w:t>
      </w:r>
      <w:r w:rsidRPr="002E0A7F">
        <w:rPr>
          <w:rFonts w:ascii="Times New Roman" w:hAnsi="Times New Roman"/>
          <w:sz w:val="20"/>
        </w:rPr>
        <w:t xml:space="preserve"> </w:t>
      </w:r>
    </w:p>
  </w:footnote>
  <w:footnote w:id="6">
    <w:p w14:paraId="5EC05269" w14:textId="77777777" w:rsidR="00F47429" w:rsidRPr="00E550B9" w:rsidRDefault="00F47429" w:rsidP="00F47429">
      <w:pPr>
        <w:pStyle w:val="a4"/>
      </w:pPr>
      <w:r w:rsidRPr="00730C57">
        <w:rPr>
          <w:rFonts w:eastAsia="Times New Roman"/>
          <w:lang w:eastAsia="ru-RU"/>
        </w:rPr>
        <w:t xml:space="preserve"> </w:t>
      </w:r>
      <w:r>
        <w:rPr>
          <w:rStyle w:val="a3"/>
        </w:rPr>
        <w:footnoteRef/>
      </w:r>
      <w:r w:rsidRPr="001E76FA">
        <w:rPr>
          <w:rFonts w:eastAsia="Times New Roman"/>
          <w:lang w:eastAsia="ru-RU"/>
        </w:rPr>
        <w:t xml:space="preserve"> </w:t>
      </w:r>
      <w:r>
        <w:rPr>
          <w:rFonts w:eastAsia="Times New Roman"/>
          <w:lang w:eastAsia="ru-RU"/>
        </w:rPr>
        <w:t xml:space="preserve">Маслова В. А. Лингвокультурология:  Учеб. пособие для студ. высш. учеб, заведений. –М.: Издательский центр «Академия», 2001. –С. 78.  </w:t>
      </w:r>
      <w:r w:rsidRPr="00056C13">
        <w:rPr>
          <w:rFonts w:eastAsia="Times New Roman"/>
          <w:lang w:eastAsia="ru-RU"/>
        </w:rPr>
        <w:t xml:space="preserve"> </w:t>
      </w:r>
    </w:p>
  </w:footnote>
  <w:footnote w:id="7">
    <w:p w14:paraId="13268035" w14:textId="77777777" w:rsidR="00F47429" w:rsidRPr="001B5174" w:rsidRDefault="00F47429" w:rsidP="00F47429">
      <w:pPr>
        <w:pStyle w:val="a7"/>
        <w:jc w:val="both"/>
        <w:rPr>
          <w:rFonts w:ascii="Times New Roman" w:hAnsi="Times New Roman"/>
          <w:sz w:val="20"/>
        </w:rPr>
      </w:pPr>
      <w:r w:rsidRPr="001B5174">
        <w:rPr>
          <w:rStyle w:val="a3"/>
          <w:rFonts w:ascii="Times New Roman" w:hAnsi="Times New Roman"/>
          <w:sz w:val="20"/>
        </w:rPr>
        <w:footnoteRef/>
      </w:r>
      <w:r w:rsidRPr="001B5174">
        <w:rPr>
          <w:rFonts w:ascii="Times New Roman" w:hAnsi="Times New Roman"/>
          <w:sz w:val="20"/>
        </w:rPr>
        <w:t xml:space="preserve"> Маслоу А. Психология бытия. –М.: </w:t>
      </w:r>
      <w:r w:rsidRPr="001B5174">
        <w:rPr>
          <w:rFonts w:ascii="Times New Roman" w:hAnsi="Times New Roman"/>
          <w:sz w:val="20"/>
          <w:lang w:val="en-US"/>
        </w:rPr>
        <w:t>Ba</w:t>
      </w:r>
      <w:r w:rsidRPr="001B5174">
        <w:rPr>
          <w:rFonts w:ascii="Times New Roman" w:hAnsi="Times New Roman"/>
          <w:sz w:val="20"/>
        </w:rPr>
        <w:t xml:space="preserve">клер, 1997. -304 с. </w:t>
      </w:r>
    </w:p>
  </w:footnote>
  <w:footnote w:id="8">
    <w:p w14:paraId="4711209C" w14:textId="77777777" w:rsidR="00F47429" w:rsidRPr="001B5174" w:rsidRDefault="00F47429" w:rsidP="00F47429">
      <w:pPr>
        <w:pStyle w:val="a7"/>
        <w:jc w:val="both"/>
        <w:rPr>
          <w:rFonts w:ascii="Times New Roman" w:hAnsi="Times New Roman"/>
          <w:sz w:val="20"/>
        </w:rPr>
      </w:pPr>
      <w:r w:rsidRPr="001B5174">
        <w:rPr>
          <w:rStyle w:val="a3"/>
          <w:rFonts w:ascii="Times New Roman" w:hAnsi="Times New Roman"/>
          <w:sz w:val="20"/>
        </w:rPr>
        <w:footnoteRef/>
      </w:r>
      <w:r w:rsidRPr="001B5174">
        <w:rPr>
          <w:rFonts w:ascii="Times New Roman" w:hAnsi="Times New Roman"/>
          <w:sz w:val="20"/>
        </w:rPr>
        <w:t xml:space="preserve"> Вайсгербер Й.Л.</w:t>
      </w:r>
      <w:r w:rsidRPr="001B5174">
        <w:rPr>
          <w:rStyle w:val="apple-converted-space"/>
          <w:rFonts w:ascii="Times New Roman" w:hAnsi="Times New Roman"/>
          <w:sz w:val="20"/>
        </w:rPr>
        <w:t> </w:t>
      </w:r>
      <w:r w:rsidRPr="001B5174">
        <w:rPr>
          <w:rFonts w:ascii="Times New Roman" w:hAnsi="Times New Roman"/>
          <w:iCs/>
          <w:sz w:val="20"/>
        </w:rPr>
        <w:t>Родной язык и формирование духа</w:t>
      </w:r>
      <w:r w:rsidRPr="001B5174">
        <w:rPr>
          <w:rFonts w:ascii="Times New Roman" w:hAnsi="Times New Roman"/>
          <w:sz w:val="20"/>
        </w:rPr>
        <w:t>. Пер. с нем., вступ. ст. и коммент. О.А.Радченко. –М.:</w:t>
      </w:r>
      <w:r w:rsidRPr="001B5174">
        <w:rPr>
          <w:rFonts w:ascii="Times New Roman" w:hAnsi="Times New Roman"/>
          <w:color w:val="000000"/>
          <w:sz w:val="20"/>
          <w:shd w:val="clear" w:color="auto" w:fill="FFFFFF"/>
        </w:rPr>
        <w:t xml:space="preserve"> Едиториал УРСС, 2004.</w:t>
      </w:r>
      <w:r w:rsidRPr="001B5174">
        <w:rPr>
          <w:rStyle w:val="apple-converted-space"/>
          <w:rFonts w:ascii="Times New Roman" w:hAnsi="Times New Roman"/>
          <w:color w:val="000000"/>
          <w:sz w:val="20"/>
        </w:rPr>
        <w:t> </w:t>
      </w:r>
      <w:r w:rsidRPr="001B5174">
        <w:rPr>
          <w:rFonts w:ascii="Times New Roman" w:hAnsi="Times New Roman"/>
          <w:sz w:val="20"/>
        </w:rPr>
        <w:t>-</w:t>
      </w:r>
      <w:r w:rsidRPr="001B5174">
        <w:rPr>
          <w:rFonts w:ascii="Times New Roman" w:hAnsi="Times New Roman"/>
          <w:sz w:val="20"/>
          <w:shd w:val="clear" w:color="auto" w:fill="FFFFFF"/>
        </w:rPr>
        <w:t>232 с.</w:t>
      </w:r>
      <w:r w:rsidRPr="001B5174">
        <w:rPr>
          <w:rFonts w:ascii="Times New Roman" w:hAnsi="Times New Roman"/>
          <w:sz w:val="20"/>
        </w:rPr>
        <w:t xml:space="preserve">     </w:t>
      </w:r>
    </w:p>
  </w:footnote>
  <w:footnote w:id="9">
    <w:p w14:paraId="771CD2B7" w14:textId="77777777" w:rsidR="00F47429" w:rsidRPr="001B5174" w:rsidRDefault="00F47429" w:rsidP="00F47429">
      <w:pPr>
        <w:pStyle w:val="a7"/>
        <w:jc w:val="both"/>
        <w:rPr>
          <w:rFonts w:ascii="Times New Roman" w:hAnsi="Times New Roman"/>
          <w:sz w:val="20"/>
        </w:rPr>
      </w:pPr>
      <w:r w:rsidRPr="001B5174">
        <w:rPr>
          <w:rStyle w:val="a3"/>
          <w:rFonts w:ascii="Times New Roman" w:hAnsi="Times New Roman"/>
          <w:sz w:val="20"/>
        </w:rPr>
        <w:footnoteRef/>
      </w:r>
      <w:r>
        <w:rPr>
          <w:rFonts w:ascii="Times New Roman" w:hAnsi="Times New Roman"/>
          <w:sz w:val="20"/>
        </w:rPr>
        <w:t xml:space="preserve"> </w:t>
      </w:r>
      <w:r w:rsidRPr="001B5174">
        <w:rPr>
          <w:rFonts w:ascii="Times New Roman" w:hAnsi="Times New Roman"/>
          <w:sz w:val="20"/>
        </w:rPr>
        <w:t xml:space="preserve">Богин Г. И. Модель языковой личности в ее отношении к разновидностям текстов. </w:t>
      </w:r>
      <w:r w:rsidRPr="001B5174">
        <w:rPr>
          <w:rFonts w:ascii="Times New Roman" w:hAnsi="Times New Roman"/>
          <w:sz w:val="20"/>
          <w:shd w:val="clear" w:color="auto" w:fill="FFFFFF"/>
        </w:rPr>
        <w:t xml:space="preserve">Автореф. дис. … д-ра филол. Наук. </w:t>
      </w:r>
      <w:r w:rsidRPr="001B5174">
        <w:rPr>
          <w:rFonts w:ascii="Times New Roman" w:hAnsi="Times New Roman"/>
          <w:sz w:val="20"/>
        </w:rPr>
        <w:t xml:space="preserve"> –Л., 1984. -38 </w:t>
      </w:r>
      <w:r w:rsidRPr="001B5174">
        <w:rPr>
          <w:rFonts w:ascii="Times New Roman" w:hAnsi="Times New Roman"/>
          <w:sz w:val="20"/>
          <w:lang w:val="en-US"/>
        </w:rPr>
        <w:t>c</w:t>
      </w:r>
      <w:r w:rsidRPr="001B5174">
        <w:rPr>
          <w:rFonts w:ascii="Times New Roman" w:hAnsi="Times New Roman"/>
          <w:sz w:val="20"/>
        </w:rPr>
        <w:t xml:space="preserve">. </w:t>
      </w:r>
    </w:p>
  </w:footnote>
  <w:footnote w:id="10">
    <w:p w14:paraId="27CCB2B7" w14:textId="77777777" w:rsidR="00F47429" w:rsidRPr="001B5174" w:rsidRDefault="00F47429" w:rsidP="00F47429">
      <w:pPr>
        <w:pStyle w:val="a7"/>
        <w:jc w:val="both"/>
        <w:rPr>
          <w:rFonts w:ascii="Times New Roman" w:hAnsi="Times New Roman"/>
          <w:sz w:val="20"/>
        </w:rPr>
      </w:pPr>
      <w:r w:rsidRPr="001B5174">
        <w:rPr>
          <w:rStyle w:val="a3"/>
          <w:rFonts w:ascii="Times New Roman" w:hAnsi="Times New Roman"/>
          <w:sz w:val="20"/>
        </w:rPr>
        <w:footnoteRef/>
      </w:r>
      <w:r w:rsidRPr="001B5174">
        <w:rPr>
          <w:rFonts w:ascii="Times New Roman" w:hAnsi="Times New Roman"/>
          <w:sz w:val="20"/>
        </w:rPr>
        <w:t xml:space="preserve"> Караулов Ю. Н. Русский язык и языковая личность.</w:t>
      </w:r>
      <w:r w:rsidRPr="001B5174">
        <w:rPr>
          <w:rFonts w:ascii="Times New Roman" w:hAnsi="Times New Roman"/>
          <w:sz w:val="20"/>
          <w:lang w:val="uz-Cyrl-UZ"/>
        </w:rPr>
        <w:t xml:space="preserve"> </w:t>
      </w:r>
      <w:r w:rsidRPr="001B5174">
        <w:rPr>
          <w:rFonts w:ascii="Times New Roman" w:hAnsi="Times New Roman"/>
          <w:sz w:val="20"/>
        </w:rPr>
        <w:t xml:space="preserve"> –М., 1987. –</w:t>
      </w:r>
      <w:r w:rsidRPr="001B5174">
        <w:rPr>
          <w:rFonts w:ascii="Times New Roman" w:hAnsi="Times New Roman"/>
          <w:sz w:val="20"/>
          <w:lang w:val="en-US"/>
        </w:rPr>
        <w:t>C</w:t>
      </w:r>
      <w:r w:rsidRPr="001B5174">
        <w:rPr>
          <w:rFonts w:ascii="Times New Roman" w:hAnsi="Times New Roman"/>
          <w:sz w:val="20"/>
        </w:rPr>
        <w:t>. 3.</w:t>
      </w:r>
    </w:p>
    <w:p w14:paraId="72F0D03F" w14:textId="77777777" w:rsidR="00F47429" w:rsidRPr="001B5174" w:rsidRDefault="00F47429" w:rsidP="00F47429">
      <w:pPr>
        <w:pStyle w:val="a7"/>
        <w:jc w:val="both"/>
        <w:rPr>
          <w:rFonts w:ascii="Times New Roman" w:hAnsi="Times New Roman"/>
          <w:sz w:val="20"/>
        </w:rPr>
      </w:pPr>
    </w:p>
  </w:footnote>
  <w:footnote w:id="11">
    <w:p w14:paraId="1B7202D1" w14:textId="77777777" w:rsidR="00F47429" w:rsidRPr="004947FE" w:rsidRDefault="00F47429" w:rsidP="00F47429">
      <w:pPr>
        <w:pStyle w:val="a4"/>
      </w:pPr>
      <w:r>
        <w:rPr>
          <w:rStyle w:val="a3"/>
        </w:rPr>
        <w:footnoteRef/>
      </w:r>
      <w:r>
        <w:t xml:space="preserve"> </w:t>
      </w:r>
      <w:r>
        <w:rPr>
          <w:rFonts w:eastAsia="Times New Roman"/>
          <w:lang w:eastAsia="ru-RU"/>
        </w:rPr>
        <w:t xml:space="preserve">Маслова В. А. Лингвокультурология:  Учеб. пособие для студ. высш. учеб, заведений. –М.: Издательский центр «Академия», 2001. –С. 80. </w:t>
      </w:r>
      <w:r w:rsidRPr="00056C13">
        <w:rPr>
          <w:rFonts w:eastAsia="Times New Roman"/>
          <w:lang w:eastAsia="ru-RU"/>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429"/>
    <w:rsid w:val="003155A3"/>
    <w:rsid w:val="003171F5"/>
    <w:rsid w:val="004E0D3E"/>
    <w:rsid w:val="005A1FC8"/>
    <w:rsid w:val="006C0B77"/>
    <w:rsid w:val="008242FF"/>
    <w:rsid w:val="00870751"/>
    <w:rsid w:val="00922C48"/>
    <w:rsid w:val="009E1309"/>
    <w:rsid w:val="00B915B7"/>
    <w:rsid w:val="00EA59DF"/>
    <w:rsid w:val="00EB6E3D"/>
    <w:rsid w:val="00EE4070"/>
    <w:rsid w:val="00F12C76"/>
    <w:rsid w:val="00F47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31E5"/>
  <w15:chartTrackingRefBased/>
  <w15:docId w15:val="{424F7B3F-8B78-4FD3-A1B0-94D70419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F47429"/>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F47429"/>
    <w:pPr>
      <w:spacing w:after="0"/>
    </w:pPr>
    <w:rPr>
      <w:rFonts w:eastAsia="Malgun Gothic" w:cs="Mangal"/>
      <w:kern w:val="0"/>
      <w:sz w:val="20"/>
      <w:szCs w:val="20"/>
      <w:lang w:eastAsia="ja-JP" w:bidi="hi-IN"/>
      <w14:ligatures w14:val="none"/>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4"/>
    <w:uiPriority w:val="99"/>
    <w:rsid w:val="00F47429"/>
    <w:rPr>
      <w:rFonts w:ascii="Times New Roman" w:eastAsia="Malgun Gothic" w:hAnsi="Times New Roman" w:cs="Mangal"/>
      <w:kern w:val="0"/>
      <w:sz w:val="20"/>
      <w:szCs w:val="20"/>
      <w:lang w:eastAsia="ja-JP" w:bidi="hi-IN"/>
      <w14:ligatures w14:val="none"/>
    </w:rPr>
  </w:style>
  <w:style w:type="character" w:customStyle="1" w:styleId="apple-converted-space">
    <w:name w:val="apple-converted-space"/>
    <w:rsid w:val="00F47429"/>
  </w:style>
  <w:style w:type="character" w:customStyle="1" w:styleId="a6">
    <w:name w:val="Без интервала Знак"/>
    <w:link w:val="a7"/>
    <w:locked/>
    <w:rsid w:val="00F47429"/>
    <w:rPr>
      <w:rFonts w:ascii="BalticaTAD" w:hAnsi="BalticaTAD"/>
      <w:sz w:val="28"/>
    </w:rPr>
  </w:style>
  <w:style w:type="paragraph" w:styleId="a7">
    <w:name w:val="No Spacing"/>
    <w:link w:val="a6"/>
    <w:qFormat/>
    <w:rsid w:val="00F47429"/>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4">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EEA5DE-8B0E-4F01-AB46-87D16C1C0695}" type="doc">
      <dgm:prSet loTypeId="urn:microsoft.com/office/officeart/2005/8/layout/radial3" loCatId="cycle" qsTypeId="urn:microsoft.com/office/officeart/2005/8/quickstyle/simple1" qsCatId="simple" csTypeId="urn:microsoft.com/office/officeart/2005/8/colors/colorful1#4" csCatId="colorful" phldr="1"/>
      <dgm:spPr/>
      <dgm:t>
        <a:bodyPr/>
        <a:lstStyle/>
        <a:p>
          <a:endParaRPr lang="ru-RU"/>
        </a:p>
      </dgm:t>
    </dgm:pt>
    <dgm:pt modelId="{09294612-79D2-4317-9FA9-4373DEC335B4}">
      <dgm:prSet phldrT="[Текст]" custT="1"/>
      <dgm:spPr>
        <a:solidFill>
          <a:schemeClr val="accent2">
            <a:lumMod val="40000"/>
            <a:lumOff val="60000"/>
            <a:alpha val="50000"/>
          </a:schemeClr>
        </a:solidFill>
        <a:ln>
          <a:solidFill>
            <a:schemeClr val="tx1"/>
          </a:solidFill>
        </a:ln>
      </dgm:spPr>
      <dgm:t>
        <a:bodyPr/>
        <a:lstStyle/>
        <a:p>
          <a:r>
            <a:rPr lang="en-US" sz="2000" b="1" dirty="0" err="1">
              <a:latin typeface="Times New Roman" pitchFamily="18" charset="0"/>
              <a:cs typeface="Times New Roman" pitchFamily="18" charset="0"/>
            </a:rPr>
            <a:t>Inson</a:t>
          </a:r>
          <a:endParaRPr lang="ru-RU" sz="2000" b="1" dirty="0">
            <a:latin typeface="Times New Roman" pitchFamily="18" charset="0"/>
            <a:cs typeface="Times New Roman" pitchFamily="18" charset="0"/>
          </a:endParaRPr>
        </a:p>
      </dgm:t>
    </dgm:pt>
    <dgm:pt modelId="{083CACDA-D899-4A71-9B14-4962D5E8FB05}" type="parTrans" cxnId="{685E0A69-13ED-4CFD-BDED-A20096AE0D2E}">
      <dgm:prSet/>
      <dgm:spPr/>
      <dgm:t>
        <a:bodyPr/>
        <a:lstStyle/>
        <a:p>
          <a:endParaRPr lang="ru-RU"/>
        </a:p>
      </dgm:t>
    </dgm:pt>
    <dgm:pt modelId="{14B39573-FF84-46FB-8BA3-D34B93D62E49}" type="sibTrans" cxnId="{685E0A69-13ED-4CFD-BDED-A20096AE0D2E}">
      <dgm:prSet/>
      <dgm:spPr/>
      <dgm:t>
        <a:bodyPr/>
        <a:lstStyle/>
        <a:p>
          <a:endParaRPr lang="ru-RU"/>
        </a:p>
      </dgm:t>
    </dgm:pt>
    <dgm:pt modelId="{B5401736-3F94-4772-99E0-896A08976C3D}">
      <dgm:prSet phldrT="[Текст]" custT="1"/>
      <dgm:spPr>
        <a:solidFill>
          <a:schemeClr val="accent3">
            <a:lumMod val="40000"/>
            <a:lumOff val="60000"/>
            <a:alpha val="50000"/>
          </a:schemeClr>
        </a:solidFill>
        <a:ln>
          <a:solidFill>
            <a:schemeClr val="tx1"/>
          </a:solidFill>
        </a:ln>
      </dgm:spPr>
      <dgm:t>
        <a:bodyPr/>
        <a:lstStyle/>
        <a:p>
          <a:r>
            <a:rPr lang="en-US" sz="1400" b="1" dirty="0" err="1">
              <a:latin typeface="Times New Roman" pitchFamily="18" charset="0"/>
              <a:cs typeface="Times New Roman" pitchFamily="18" charset="0"/>
            </a:rPr>
            <a:t>falsafa</a:t>
          </a:r>
          <a:endParaRPr lang="ru-RU" sz="1400" b="1" dirty="0">
            <a:latin typeface="Times New Roman" pitchFamily="18" charset="0"/>
            <a:cs typeface="Times New Roman" pitchFamily="18" charset="0"/>
          </a:endParaRPr>
        </a:p>
      </dgm:t>
    </dgm:pt>
    <dgm:pt modelId="{0CA26505-680F-4FFA-B1F0-4EBBF7C5F242}" type="parTrans" cxnId="{C8BCFC8C-5406-4E95-9017-0576C9A5CFB8}">
      <dgm:prSet/>
      <dgm:spPr/>
      <dgm:t>
        <a:bodyPr/>
        <a:lstStyle/>
        <a:p>
          <a:endParaRPr lang="ru-RU"/>
        </a:p>
      </dgm:t>
    </dgm:pt>
    <dgm:pt modelId="{9EEF2B54-11B6-47A5-8B49-0362134550D0}" type="sibTrans" cxnId="{C8BCFC8C-5406-4E95-9017-0576C9A5CFB8}">
      <dgm:prSet/>
      <dgm:spPr/>
      <dgm:t>
        <a:bodyPr/>
        <a:lstStyle/>
        <a:p>
          <a:endParaRPr lang="ru-RU"/>
        </a:p>
      </dgm:t>
    </dgm:pt>
    <dgm:pt modelId="{80913922-5D1D-40F6-A71E-F47C96B47422}">
      <dgm:prSet phldrT="[Текст]" custT="1"/>
      <dgm:spPr>
        <a:solidFill>
          <a:schemeClr val="accent4">
            <a:lumMod val="40000"/>
            <a:lumOff val="60000"/>
            <a:alpha val="50000"/>
          </a:schemeClr>
        </a:solidFill>
        <a:ln>
          <a:solidFill>
            <a:schemeClr val="tx1"/>
          </a:solidFill>
        </a:ln>
      </dgm:spPr>
      <dgm:t>
        <a:bodyPr/>
        <a:lstStyle/>
        <a:p>
          <a:r>
            <a:rPr lang="en-US" sz="1400" b="1" dirty="0" err="1">
              <a:latin typeface="Times New Roman" pitchFamily="18" charset="0"/>
              <a:cs typeface="Times New Roman" pitchFamily="18" charset="0"/>
            </a:rPr>
            <a:t>madaniyat-shunoslik</a:t>
          </a:r>
          <a:endParaRPr lang="ru-RU" sz="1400" b="1" dirty="0">
            <a:latin typeface="Times New Roman" pitchFamily="18" charset="0"/>
            <a:cs typeface="Times New Roman" pitchFamily="18" charset="0"/>
          </a:endParaRPr>
        </a:p>
      </dgm:t>
    </dgm:pt>
    <dgm:pt modelId="{3FC11611-8AE8-4015-B432-11EBA90BECD9}" type="parTrans" cxnId="{5B81417D-55F8-42B9-93E5-1FACBD29E1B9}">
      <dgm:prSet/>
      <dgm:spPr/>
      <dgm:t>
        <a:bodyPr/>
        <a:lstStyle/>
        <a:p>
          <a:endParaRPr lang="ru-RU"/>
        </a:p>
      </dgm:t>
    </dgm:pt>
    <dgm:pt modelId="{CFC9D08A-97B2-4396-834E-DB97ED6C183E}" type="sibTrans" cxnId="{5B81417D-55F8-42B9-93E5-1FACBD29E1B9}">
      <dgm:prSet/>
      <dgm:spPr/>
      <dgm:t>
        <a:bodyPr/>
        <a:lstStyle/>
        <a:p>
          <a:endParaRPr lang="ru-RU"/>
        </a:p>
      </dgm:t>
    </dgm:pt>
    <dgm:pt modelId="{3E2F068C-0C74-4184-A4C9-E9C65A0EDC72}">
      <dgm:prSet phldrT="[Текст]" custT="1"/>
      <dgm:spPr>
        <a:solidFill>
          <a:schemeClr val="accent5">
            <a:lumMod val="40000"/>
            <a:lumOff val="60000"/>
            <a:alpha val="50000"/>
          </a:schemeClr>
        </a:solidFill>
        <a:ln>
          <a:solidFill>
            <a:schemeClr val="tx1"/>
          </a:solidFill>
        </a:ln>
      </dgm:spPr>
      <dgm:t>
        <a:bodyPr/>
        <a:lstStyle/>
        <a:p>
          <a:r>
            <a:rPr lang="en-US" sz="1400" b="1" dirty="0" err="1">
              <a:latin typeface="Times New Roman" pitchFamily="18" charset="0"/>
              <a:cs typeface="Times New Roman" pitchFamily="18" charset="0"/>
            </a:rPr>
            <a:t>tilshunoslik</a:t>
          </a:r>
          <a:endParaRPr lang="ru-RU" sz="1400" b="1" dirty="0">
            <a:latin typeface="Times New Roman" pitchFamily="18" charset="0"/>
            <a:cs typeface="Times New Roman" pitchFamily="18" charset="0"/>
          </a:endParaRPr>
        </a:p>
      </dgm:t>
    </dgm:pt>
    <dgm:pt modelId="{DA56B0B4-0AC2-4915-B9A2-6F6009A47F47}" type="parTrans" cxnId="{C5F6C5B1-462C-4B8B-BDBD-658A5DBF49D1}">
      <dgm:prSet/>
      <dgm:spPr/>
      <dgm:t>
        <a:bodyPr/>
        <a:lstStyle/>
        <a:p>
          <a:endParaRPr lang="ru-RU"/>
        </a:p>
      </dgm:t>
    </dgm:pt>
    <dgm:pt modelId="{858EDEDC-B1E4-418F-8281-3CF67ACCCF8B}" type="sibTrans" cxnId="{C5F6C5B1-462C-4B8B-BDBD-658A5DBF49D1}">
      <dgm:prSet/>
      <dgm:spPr/>
      <dgm:t>
        <a:bodyPr/>
        <a:lstStyle/>
        <a:p>
          <a:endParaRPr lang="ru-RU"/>
        </a:p>
      </dgm:t>
    </dgm:pt>
    <dgm:pt modelId="{ABDFDC85-BAD8-49A1-8DEA-84CA9319F263}">
      <dgm:prSet phldrT="[Текст]" custT="1"/>
      <dgm:spPr>
        <a:solidFill>
          <a:schemeClr val="accent6">
            <a:lumMod val="40000"/>
            <a:lumOff val="60000"/>
            <a:alpha val="50000"/>
          </a:schemeClr>
        </a:solidFill>
        <a:ln>
          <a:solidFill>
            <a:schemeClr val="tx1"/>
          </a:solidFill>
        </a:ln>
      </dgm:spPr>
      <dgm:t>
        <a:bodyPr/>
        <a:lstStyle/>
        <a:p>
          <a:r>
            <a:rPr lang="en-US" sz="1400" b="1" dirty="0" err="1">
              <a:latin typeface="Times New Roman" pitchFamily="18" charset="0"/>
              <a:cs typeface="Times New Roman" pitchFamily="18" charset="0"/>
            </a:rPr>
            <a:t>lingvo-kulturo</a:t>
          </a:r>
          <a:r>
            <a:rPr lang="en-US" sz="1400" b="1" dirty="0">
              <a:latin typeface="Times New Roman" pitchFamily="18" charset="0"/>
              <a:cs typeface="Times New Roman" pitchFamily="18" charset="0"/>
            </a:rPr>
            <a:t>-</a:t>
          </a:r>
        </a:p>
        <a:p>
          <a:r>
            <a:rPr lang="en-US" sz="1400" b="1" dirty="0" err="1">
              <a:latin typeface="Times New Roman" pitchFamily="18" charset="0"/>
              <a:cs typeface="Times New Roman" pitchFamily="18" charset="0"/>
            </a:rPr>
            <a:t>logiya</a:t>
          </a:r>
          <a:endParaRPr lang="ru-RU" sz="1400" b="1" dirty="0">
            <a:latin typeface="Times New Roman" pitchFamily="18" charset="0"/>
            <a:cs typeface="Times New Roman" pitchFamily="18" charset="0"/>
          </a:endParaRPr>
        </a:p>
      </dgm:t>
    </dgm:pt>
    <dgm:pt modelId="{5774A4C7-704F-47EB-9A4A-ADC2E1FA3604}" type="parTrans" cxnId="{2DD64CAC-1405-4A6E-8557-4E8F23547B1A}">
      <dgm:prSet/>
      <dgm:spPr/>
      <dgm:t>
        <a:bodyPr/>
        <a:lstStyle/>
        <a:p>
          <a:endParaRPr lang="ru-RU"/>
        </a:p>
      </dgm:t>
    </dgm:pt>
    <dgm:pt modelId="{BACEECA7-696F-4666-B6F5-0455821FD9AF}" type="sibTrans" cxnId="{2DD64CAC-1405-4A6E-8557-4E8F23547B1A}">
      <dgm:prSet/>
      <dgm:spPr/>
      <dgm:t>
        <a:bodyPr/>
        <a:lstStyle/>
        <a:p>
          <a:endParaRPr lang="ru-RU"/>
        </a:p>
      </dgm:t>
    </dgm:pt>
    <dgm:pt modelId="{BF5D593F-E6BB-4C3F-ADBF-8C43086BD2EF}" type="pres">
      <dgm:prSet presAssocID="{BAEEA5DE-8B0E-4F01-AB46-87D16C1C0695}" presName="composite" presStyleCnt="0">
        <dgm:presLayoutVars>
          <dgm:chMax val="1"/>
          <dgm:dir/>
          <dgm:resizeHandles val="exact"/>
        </dgm:presLayoutVars>
      </dgm:prSet>
      <dgm:spPr/>
    </dgm:pt>
    <dgm:pt modelId="{2BB2AC41-B80B-40EB-9504-50F3410E3A39}" type="pres">
      <dgm:prSet presAssocID="{BAEEA5DE-8B0E-4F01-AB46-87D16C1C0695}" presName="radial" presStyleCnt="0">
        <dgm:presLayoutVars>
          <dgm:animLvl val="ctr"/>
        </dgm:presLayoutVars>
      </dgm:prSet>
      <dgm:spPr/>
    </dgm:pt>
    <dgm:pt modelId="{BD6A0332-7E92-4C71-B448-9B6B8B54AFF5}" type="pres">
      <dgm:prSet presAssocID="{09294612-79D2-4317-9FA9-4373DEC335B4}" presName="centerShape" presStyleLbl="vennNode1" presStyleIdx="0" presStyleCnt="5" custScaleX="75417" custScaleY="59615"/>
      <dgm:spPr/>
    </dgm:pt>
    <dgm:pt modelId="{15E3C0F0-A594-4B7B-9670-E8333C44F509}" type="pres">
      <dgm:prSet presAssocID="{B5401736-3F94-4772-99E0-896A08976C3D}" presName="node" presStyleLbl="vennNode1" presStyleIdx="1" presStyleCnt="5" custScaleX="117503" custScaleY="107040" custRadScaleRad="87060" custRadScaleInc="-1288">
        <dgm:presLayoutVars>
          <dgm:bulletEnabled val="1"/>
        </dgm:presLayoutVars>
      </dgm:prSet>
      <dgm:spPr/>
    </dgm:pt>
    <dgm:pt modelId="{36D66D7C-C61B-4C1C-9E9E-B57996CC3D1F}" type="pres">
      <dgm:prSet presAssocID="{80913922-5D1D-40F6-A71E-F47C96B47422}" presName="node" presStyleLbl="vennNode1" presStyleIdx="2" presStyleCnt="5" custScaleX="120980" custScaleY="117913" custRadScaleRad="107238" custRadScaleInc="166">
        <dgm:presLayoutVars>
          <dgm:bulletEnabled val="1"/>
        </dgm:presLayoutVars>
      </dgm:prSet>
      <dgm:spPr/>
    </dgm:pt>
    <dgm:pt modelId="{88DE852A-07B0-4CB9-9971-448F499EAA5C}" type="pres">
      <dgm:prSet presAssocID="{3E2F068C-0C74-4184-A4C9-E9C65A0EDC72}" presName="node" presStyleLbl="vennNode1" presStyleIdx="3" presStyleCnt="5" custScaleX="119955" custScaleY="117726" custRadScaleRad="93982" custRadScaleInc="-1397">
        <dgm:presLayoutVars>
          <dgm:bulletEnabled val="1"/>
        </dgm:presLayoutVars>
      </dgm:prSet>
      <dgm:spPr/>
    </dgm:pt>
    <dgm:pt modelId="{0D4B3689-9436-4D2E-A76E-88CC016DFDCF}" type="pres">
      <dgm:prSet presAssocID="{ABDFDC85-BAD8-49A1-8DEA-84CA9319F263}" presName="node" presStyleLbl="vennNode1" presStyleIdx="4" presStyleCnt="5" custScaleX="122649" custScaleY="106538" custRadScaleRad="106073" custRadScaleInc="-167">
        <dgm:presLayoutVars>
          <dgm:bulletEnabled val="1"/>
        </dgm:presLayoutVars>
      </dgm:prSet>
      <dgm:spPr/>
    </dgm:pt>
  </dgm:ptLst>
  <dgm:cxnLst>
    <dgm:cxn modelId="{81684117-6425-4A61-B548-B31F419BA08A}" type="presOf" srcId="{80913922-5D1D-40F6-A71E-F47C96B47422}" destId="{36D66D7C-C61B-4C1C-9E9E-B57996CC3D1F}" srcOrd="0" destOrd="0" presId="urn:microsoft.com/office/officeart/2005/8/layout/radial3"/>
    <dgm:cxn modelId="{AE7CC22B-CAB3-4209-9C01-0C9C11D53066}" type="presOf" srcId="{BAEEA5DE-8B0E-4F01-AB46-87D16C1C0695}" destId="{BF5D593F-E6BB-4C3F-ADBF-8C43086BD2EF}" srcOrd="0" destOrd="0" presId="urn:microsoft.com/office/officeart/2005/8/layout/radial3"/>
    <dgm:cxn modelId="{685E0A69-13ED-4CFD-BDED-A20096AE0D2E}" srcId="{BAEEA5DE-8B0E-4F01-AB46-87D16C1C0695}" destId="{09294612-79D2-4317-9FA9-4373DEC335B4}" srcOrd="0" destOrd="0" parTransId="{083CACDA-D899-4A71-9B14-4962D5E8FB05}" sibTransId="{14B39573-FF84-46FB-8BA3-D34B93D62E49}"/>
    <dgm:cxn modelId="{5B81417D-55F8-42B9-93E5-1FACBD29E1B9}" srcId="{09294612-79D2-4317-9FA9-4373DEC335B4}" destId="{80913922-5D1D-40F6-A71E-F47C96B47422}" srcOrd="1" destOrd="0" parTransId="{3FC11611-8AE8-4015-B432-11EBA90BECD9}" sibTransId="{CFC9D08A-97B2-4396-834E-DB97ED6C183E}"/>
    <dgm:cxn modelId="{C8BCFC8C-5406-4E95-9017-0576C9A5CFB8}" srcId="{09294612-79D2-4317-9FA9-4373DEC335B4}" destId="{B5401736-3F94-4772-99E0-896A08976C3D}" srcOrd="0" destOrd="0" parTransId="{0CA26505-680F-4FFA-B1F0-4EBBF7C5F242}" sibTransId="{9EEF2B54-11B6-47A5-8B49-0362134550D0}"/>
    <dgm:cxn modelId="{EF42C8A3-3507-4587-87FF-AEAD21F71E12}" type="presOf" srcId="{09294612-79D2-4317-9FA9-4373DEC335B4}" destId="{BD6A0332-7E92-4C71-B448-9B6B8B54AFF5}" srcOrd="0" destOrd="0" presId="urn:microsoft.com/office/officeart/2005/8/layout/radial3"/>
    <dgm:cxn modelId="{2DD64CAC-1405-4A6E-8557-4E8F23547B1A}" srcId="{09294612-79D2-4317-9FA9-4373DEC335B4}" destId="{ABDFDC85-BAD8-49A1-8DEA-84CA9319F263}" srcOrd="3" destOrd="0" parTransId="{5774A4C7-704F-47EB-9A4A-ADC2E1FA3604}" sibTransId="{BACEECA7-696F-4666-B6F5-0455821FD9AF}"/>
    <dgm:cxn modelId="{C5F6C5B1-462C-4B8B-BDBD-658A5DBF49D1}" srcId="{09294612-79D2-4317-9FA9-4373DEC335B4}" destId="{3E2F068C-0C74-4184-A4C9-E9C65A0EDC72}" srcOrd="2" destOrd="0" parTransId="{DA56B0B4-0AC2-4915-B9A2-6F6009A47F47}" sibTransId="{858EDEDC-B1E4-418F-8281-3CF67ACCCF8B}"/>
    <dgm:cxn modelId="{CB2A80BB-F557-43C1-A5B6-7417CA49CB01}" type="presOf" srcId="{ABDFDC85-BAD8-49A1-8DEA-84CA9319F263}" destId="{0D4B3689-9436-4D2E-A76E-88CC016DFDCF}" srcOrd="0" destOrd="0" presId="urn:microsoft.com/office/officeart/2005/8/layout/radial3"/>
    <dgm:cxn modelId="{F71CC0CF-B767-448B-9E28-E84BD6F55566}" type="presOf" srcId="{B5401736-3F94-4772-99E0-896A08976C3D}" destId="{15E3C0F0-A594-4B7B-9670-E8333C44F509}" srcOrd="0" destOrd="0" presId="urn:microsoft.com/office/officeart/2005/8/layout/radial3"/>
    <dgm:cxn modelId="{09F7EDEA-89FA-4D40-BEAE-0A56127B9D57}" type="presOf" srcId="{3E2F068C-0C74-4184-A4C9-E9C65A0EDC72}" destId="{88DE852A-07B0-4CB9-9971-448F499EAA5C}" srcOrd="0" destOrd="0" presId="urn:microsoft.com/office/officeart/2005/8/layout/radial3"/>
    <dgm:cxn modelId="{948D5F59-D93B-442A-80E8-D8717267F027}" type="presParOf" srcId="{BF5D593F-E6BB-4C3F-ADBF-8C43086BD2EF}" destId="{2BB2AC41-B80B-40EB-9504-50F3410E3A39}" srcOrd="0" destOrd="0" presId="urn:microsoft.com/office/officeart/2005/8/layout/radial3"/>
    <dgm:cxn modelId="{388133D3-4463-4434-B6E6-6978912A63D0}" type="presParOf" srcId="{2BB2AC41-B80B-40EB-9504-50F3410E3A39}" destId="{BD6A0332-7E92-4C71-B448-9B6B8B54AFF5}" srcOrd="0" destOrd="0" presId="urn:microsoft.com/office/officeart/2005/8/layout/radial3"/>
    <dgm:cxn modelId="{F3B5C10E-38A2-4356-9AFD-9CFA469D2CEA}" type="presParOf" srcId="{2BB2AC41-B80B-40EB-9504-50F3410E3A39}" destId="{15E3C0F0-A594-4B7B-9670-E8333C44F509}" srcOrd="1" destOrd="0" presId="urn:microsoft.com/office/officeart/2005/8/layout/radial3"/>
    <dgm:cxn modelId="{6085641E-FA89-4862-BE53-B2F880EF669E}" type="presParOf" srcId="{2BB2AC41-B80B-40EB-9504-50F3410E3A39}" destId="{36D66D7C-C61B-4C1C-9E9E-B57996CC3D1F}" srcOrd="2" destOrd="0" presId="urn:microsoft.com/office/officeart/2005/8/layout/radial3"/>
    <dgm:cxn modelId="{15B29721-C659-4D4A-A8B9-2CA40E621E19}" type="presParOf" srcId="{2BB2AC41-B80B-40EB-9504-50F3410E3A39}" destId="{88DE852A-07B0-4CB9-9971-448F499EAA5C}" srcOrd="3" destOrd="0" presId="urn:microsoft.com/office/officeart/2005/8/layout/radial3"/>
    <dgm:cxn modelId="{2405F5EF-E2B9-4007-9C57-EEFC2DCEEACC}" type="presParOf" srcId="{2BB2AC41-B80B-40EB-9504-50F3410E3A39}" destId="{0D4B3689-9436-4D2E-A76E-88CC016DFDCF}" srcOrd="4"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C76D1E7-3998-4A4F-A26F-0FBCF5DEC741}" type="doc">
      <dgm:prSet loTypeId="urn:microsoft.com/office/officeart/2005/8/layout/hProcess4" loCatId="process" qsTypeId="urn:microsoft.com/office/officeart/2005/8/quickstyle/simple2" qsCatId="simple" csTypeId="urn:microsoft.com/office/officeart/2005/8/colors/accent1_2" csCatId="accent1" phldr="1"/>
      <dgm:spPr/>
      <dgm:t>
        <a:bodyPr/>
        <a:lstStyle/>
        <a:p>
          <a:endParaRPr lang="ru-RU"/>
        </a:p>
      </dgm:t>
    </dgm:pt>
    <dgm:pt modelId="{9BEC2B6B-91CA-4662-8BD5-487DE787078D}">
      <dgm:prSet phldrT="[Текст]"/>
      <dgm:spPr>
        <a:solidFill>
          <a:schemeClr val="accent2">
            <a:lumMod val="40000"/>
            <a:lumOff val="60000"/>
          </a:schemeClr>
        </a:solidFill>
        <a:ln>
          <a:solidFill>
            <a:schemeClr val="accent2">
              <a:lumMod val="50000"/>
            </a:schemeClr>
          </a:solidFill>
        </a:ln>
      </dgm:spPr>
      <dgm:t>
        <a:bodyPr/>
        <a:lstStyle/>
        <a:p>
          <a:r>
            <a:rPr lang="en-US" b="1" dirty="0" err="1">
              <a:solidFill>
                <a:schemeClr val="tx1"/>
              </a:solidFill>
              <a:latin typeface="Times New Roman" pitchFamily="18" charset="0"/>
              <a:cs typeface="Times New Roman" pitchFamily="18" charset="0"/>
            </a:rPr>
            <a:t>inson</a:t>
          </a:r>
          <a:endParaRPr lang="ru-RU" b="1" dirty="0">
            <a:solidFill>
              <a:schemeClr val="tx1"/>
            </a:solidFill>
            <a:latin typeface="Times New Roman" pitchFamily="18" charset="0"/>
            <a:cs typeface="Times New Roman" pitchFamily="18" charset="0"/>
          </a:endParaRPr>
        </a:p>
      </dgm:t>
    </dgm:pt>
    <dgm:pt modelId="{5D16C106-0332-40F6-9156-1A179D1639B5}" type="parTrans" cxnId="{1FFAFF92-68E3-4C8B-ACF2-AFA1F24EE682}">
      <dgm:prSet/>
      <dgm:spPr/>
      <dgm:t>
        <a:bodyPr/>
        <a:lstStyle/>
        <a:p>
          <a:endParaRPr lang="ru-RU"/>
        </a:p>
      </dgm:t>
    </dgm:pt>
    <dgm:pt modelId="{DB94F5F0-C855-437F-A6ED-C2036B8AB517}" type="sibTrans" cxnId="{1FFAFF92-68E3-4C8B-ACF2-AFA1F24EE682}">
      <dgm:prSet/>
      <dgm:spPr/>
      <dgm:t>
        <a:bodyPr/>
        <a:lstStyle/>
        <a:p>
          <a:endParaRPr lang="ru-RU"/>
        </a:p>
      </dgm:t>
    </dgm:pt>
    <dgm:pt modelId="{D37CFD22-EE44-4498-B9FC-3606408E4492}">
      <dgm:prSet phldrT="[Текст]"/>
      <dgm:spPr/>
      <dgm:t>
        <a:bodyPr/>
        <a:lstStyle/>
        <a:p>
          <a:r>
            <a:rPr lang="en-US" dirty="0"/>
            <a:t> </a:t>
          </a:r>
          <a:endParaRPr lang="ru-RU" dirty="0"/>
        </a:p>
      </dgm:t>
    </dgm:pt>
    <dgm:pt modelId="{B2E2FB07-965D-400F-A3B7-5183AADDC6B5}" type="parTrans" cxnId="{B86CDBD3-41D1-44D1-A543-271ED5507EDA}">
      <dgm:prSet/>
      <dgm:spPr/>
      <dgm:t>
        <a:bodyPr/>
        <a:lstStyle/>
        <a:p>
          <a:endParaRPr lang="ru-RU"/>
        </a:p>
      </dgm:t>
    </dgm:pt>
    <dgm:pt modelId="{63F6C555-6805-4AF6-B5D7-D7DAB63E966A}" type="sibTrans" cxnId="{B86CDBD3-41D1-44D1-A543-271ED5507EDA}">
      <dgm:prSet/>
      <dgm:spPr/>
      <dgm:t>
        <a:bodyPr/>
        <a:lstStyle/>
        <a:p>
          <a:endParaRPr lang="ru-RU"/>
        </a:p>
      </dgm:t>
    </dgm:pt>
    <dgm:pt modelId="{3C8B23F8-2C84-4188-A2AC-A6722A574AB8}">
      <dgm:prSet phldrT="[Текст]"/>
      <dgm:spPr>
        <a:solidFill>
          <a:schemeClr val="accent2">
            <a:lumMod val="40000"/>
            <a:lumOff val="60000"/>
          </a:schemeClr>
        </a:solidFill>
        <a:ln>
          <a:solidFill>
            <a:schemeClr val="accent2">
              <a:lumMod val="50000"/>
            </a:schemeClr>
          </a:solidFill>
        </a:ln>
      </dgm:spPr>
      <dgm:t>
        <a:bodyPr/>
        <a:lstStyle/>
        <a:p>
          <a:r>
            <a:rPr lang="en-US" b="1" dirty="0" err="1">
              <a:solidFill>
                <a:schemeClr val="tx1"/>
              </a:solidFill>
              <a:latin typeface="Times New Roman" pitchFamily="18" charset="0"/>
              <a:cs typeface="Times New Roman" pitchFamily="18" charset="0"/>
            </a:rPr>
            <a:t>til</a:t>
          </a:r>
          <a:endParaRPr lang="ru-RU" b="1" dirty="0">
            <a:solidFill>
              <a:schemeClr val="tx1"/>
            </a:solidFill>
            <a:latin typeface="Times New Roman" pitchFamily="18" charset="0"/>
            <a:cs typeface="Times New Roman" pitchFamily="18" charset="0"/>
          </a:endParaRPr>
        </a:p>
      </dgm:t>
    </dgm:pt>
    <dgm:pt modelId="{F0D4CF24-B6CA-4B5B-8AD5-9821789AA068}" type="parTrans" cxnId="{AB9C42C7-05E1-4E59-BB75-BA4EABC419D0}">
      <dgm:prSet/>
      <dgm:spPr/>
      <dgm:t>
        <a:bodyPr/>
        <a:lstStyle/>
        <a:p>
          <a:endParaRPr lang="ru-RU"/>
        </a:p>
      </dgm:t>
    </dgm:pt>
    <dgm:pt modelId="{F4F56457-51BC-423F-AAD1-E26649EB4924}" type="sibTrans" cxnId="{AB9C42C7-05E1-4E59-BB75-BA4EABC419D0}">
      <dgm:prSet/>
      <dgm:spPr/>
      <dgm:t>
        <a:bodyPr/>
        <a:lstStyle/>
        <a:p>
          <a:endParaRPr lang="ru-RU"/>
        </a:p>
      </dgm:t>
    </dgm:pt>
    <dgm:pt modelId="{567CF161-5069-4A11-907C-A8810B554109}">
      <dgm:prSet phldrT="[Текст]"/>
      <dgm:spPr/>
      <dgm:t>
        <a:bodyPr/>
        <a:lstStyle/>
        <a:p>
          <a:r>
            <a:rPr lang="en-US" dirty="0"/>
            <a:t> </a:t>
          </a:r>
          <a:endParaRPr lang="ru-RU" dirty="0"/>
        </a:p>
      </dgm:t>
    </dgm:pt>
    <dgm:pt modelId="{8B5A3129-0520-4FC6-B31F-6D713FF82D61}" type="parTrans" cxnId="{95400243-2EAF-40A5-9D9A-9D2DA7894B3B}">
      <dgm:prSet/>
      <dgm:spPr/>
      <dgm:t>
        <a:bodyPr/>
        <a:lstStyle/>
        <a:p>
          <a:endParaRPr lang="ru-RU"/>
        </a:p>
      </dgm:t>
    </dgm:pt>
    <dgm:pt modelId="{34B63020-8AC0-4711-BDCE-32BC75A2B1A2}" type="sibTrans" cxnId="{95400243-2EAF-40A5-9D9A-9D2DA7894B3B}">
      <dgm:prSet/>
      <dgm:spPr/>
      <dgm:t>
        <a:bodyPr/>
        <a:lstStyle/>
        <a:p>
          <a:endParaRPr lang="ru-RU"/>
        </a:p>
      </dgm:t>
    </dgm:pt>
    <dgm:pt modelId="{D084AC80-23B5-4BC1-82BE-0211FD8D78BA}">
      <dgm:prSet phldrT="[Текст]"/>
      <dgm:spPr>
        <a:solidFill>
          <a:schemeClr val="accent2">
            <a:lumMod val="40000"/>
            <a:lumOff val="60000"/>
          </a:schemeClr>
        </a:solidFill>
        <a:ln>
          <a:solidFill>
            <a:schemeClr val="accent2">
              <a:lumMod val="50000"/>
            </a:schemeClr>
          </a:solidFill>
        </a:ln>
      </dgm:spPr>
      <dgm:t>
        <a:bodyPr/>
        <a:lstStyle/>
        <a:p>
          <a:r>
            <a:rPr lang="en-US" b="1" dirty="0">
              <a:solidFill>
                <a:schemeClr val="tx1"/>
              </a:solidFill>
              <a:latin typeface="Times New Roman" pitchFamily="18" charset="0"/>
              <a:cs typeface="Times New Roman" pitchFamily="18" charset="0"/>
            </a:rPr>
            <a:t>mental </a:t>
          </a:r>
          <a:r>
            <a:rPr lang="en-US" b="1" dirty="0" err="1">
              <a:solidFill>
                <a:schemeClr val="tx1"/>
              </a:solidFill>
              <a:latin typeface="Times New Roman" pitchFamily="18" charset="0"/>
              <a:cs typeface="Times New Roman" pitchFamily="18" charset="0"/>
            </a:rPr>
            <a:t>soha</a:t>
          </a:r>
          <a:endParaRPr lang="ru-RU" b="1" dirty="0">
            <a:solidFill>
              <a:schemeClr val="tx1"/>
            </a:solidFill>
            <a:latin typeface="Times New Roman" pitchFamily="18" charset="0"/>
            <a:cs typeface="Times New Roman" pitchFamily="18" charset="0"/>
          </a:endParaRPr>
        </a:p>
      </dgm:t>
    </dgm:pt>
    <dgm:pt modelId="{53FAF600-FBEF-4436-A8D4-46B93FFE31B2}" type="parTrans" cxnId="{1B6A4120-0851-44F5-85D7-67FBD7BD722E}">
      <dgm:prSet/>
      <dgm:spPr/>
      <dgm:t>
        <a:bodyPr/>
        <a:lstStyle/>
        <a:p>
          <a:endParaRPr lang="ru-RU"/>
        </a:p>
      </dgm:t>
    </dgm:pt>
    <dgm:pt modelId="{F491C815-F3F6-463A-A689-CEF7517C47FA}" type="sibTrans" cxnId="{1B6A4120-0851-44F5-85D7-67FBD7BD722E}">
      <dgm:prSet/>
      <dgm:spPr/>
      <dgm:t>
        <a:bodyPr/>
        <a:lstStyle/>
        <a:p>
          <a:endParaRPr lang="ru-RU"/>
        </a:p>
      </dgm:t>
    </dgm:pt>
    <dgm:pt modelId="{EB85C153-EF06-4277-BAF5-E67C3EA078B1}">
      <dgm:prSet phldrT="[Текст]"/>
      <dgm:spPr/>
      <dgm:t>
        <a:bodyPr/>
        <a:lstStyle/>
        <a:p>
          <a:r>
            <a:rPr lang="en-US" dirty="0"/>
            <a:t> </a:t>
          </a:r>
          <a:endParaRPr lang="ru-RU" dirty="0"/>
        </a:p>
      </dgm:t>
    </dgm:pt>
    <dgm:pt modelId="{30A20B29-C226-4774-881D-DE546C36C082}" type="parTrans" cxnId="{00E503CA-EFF3-48FC-BAF7-BAF230E7DE3D}">
      <dgm:prSet/>
      <dgm:spPr/>
      <dgm:t>
        <a:bodyPr/>
        <a:lstStyle/>
        <a:p>
          <a:endParaRPr lang="ru-RU"/>
        </a:p>
      </dgm:t>
    </dgm:pt>
    <dgm:pt modelId="{1FDC3B3A-9EA6-4A2B-A5AD-7B04DB5C0846}" type="sibTrans" cxnId="{00E503CA-EFF3-48FC-BAF7-BAF230E7DE3D}">
      <dgm:prSet/>
      <dgm:spPr/>
      <dgm:t>
        <a:bodyPr/>
        <a:lstStyle/>
        <a:p>
          <a:endParaRPr lang="ru-RU"/>
        </a:p>
      </dgm:t>
    </dgm:pt>
    <dgm:pt modelId="{AB2D9287-680B-4C1A-A1EA-767565E6AFCF}" type="pres">
      <dgm:prSet presAssocID="{CC76D1E7-3998-4A4F-A26F-0FBCF5DEC741}" presName="Name0" presStyleCnt="0">
        <dgm:presLayoutVars>
          <dgm:dir/>
          <dgm:animLvl val="lvl"/>
          <dgm:resizeHandles val="exact"/>
        </dgm:presLayoutVars>
      </dgm:prSet>
      <dgm:spPr/>
    </dgm:pt>
    <dgm:pt modelId="{1F1A0CE0-7EDA-4466-9537-9961E132A744}" type="pres">
      <dgm:prSet presAssocID="{CC76D1E7-3998-4A4F-A26F-0FBCF5DEC741}" presName="tSp" presStyleCnt="0"/>
      <dgm:spPr/>
    </dgm:pt>
    <dgm:pt modelId="{2091A2FF-71AE-49B3-9389-0A5F2EB23C09}" type="pres">
      <dgm:prSet presAssocID="{CC76D1E7-3998-4A4F-A26F-0FBCF5DEC741}" presName="bSp" presStyleCnt="0"/>
      <dgm:spPr/>
    </dgm:pt>
    <dgm:pt modelId="{FF77C6AB-99F3-4378-BD1B-8A57298F7DDB}" type="pres">
      <dgm:prSet presAssocID="{CC76D1E7-3998-4A4F-A26F-0FBCF5DEC741}" presName="process" presStyleCnt="0"/>
      <dgm:spPr/>
    </dgm:pt>
    <dgm:pt modelId="{2471C0E1-CDB1-4532-BCC2-7F6E821EBA8D}" type="pres">
      <dgm:prSet presAssocID="{9BEC2B6B-91CA-4662-8BD5-487DE787078D}" presName="composite1" presStyleCnt="0"/>
      <dgm:spPr/>
    </dgm:pt>
    <dgm:pt modelId="{13E98FEF-C599-4EAD-A080-6CD1C70F753F}" type="pres">
      <dgm:prSet presAssocID="{9BEC2B6B-91CA-4662-8BD5-487DE787078D}" presName="dummyNode1" presStyleLbl="node1" presStyleIdx="0" presStyleCnt="3"/>
      <dgm:spPr/>
    </dgm:pt>
    <dgm:pt modelId="{B1414782-068F-4A31-8772-35A850A80BFF}" type="pres">
      <dgm:prSet presAssocID="{9BEC2B6B-91CA-4662-8BD5-487DE787078D}" presName="childNode1" presStyleLbl="bgAcc1" presStyleIdx="0" presStyleCnt="3">
        <dgm:presLayoutVars>
          <dgm:bulletEnabled val="1"/>
        </dgm:presLayoutVars>
      </dgm:prSet>
      <dgm:spPr/>
    </dgm:pt>
    <dgm:pt modelId="{417EB2EC-9F47-42A5-849D-B2A5D8C5BD18}" type="pres">
      <dgm:prSet presAssocID="{9BEC2B6B-91CA-4662-8BD5-487DE787078D}" presName="childNode1tx" presStyleLbl="bgAcc1" presStyleIdx="0" presStyleCnt="3">
        <dgm:presLayoutVars>
          <dgm:bulletEnabled val="1"/>
        </dgm:presLayoutVars>
      </dgm:prSet>
      <dgm:spPr/>
    </dgm:pt>
    <dgm:pt modelId="{8F9EFE70-C40E-43CF-94E0-C03BF732E71D}" type="pres">
      <dgm:prSet presAssocID="{9BEC2B6B-91CA-4662-8BD5-487DE787078D}" presName="parentNode1" presStyleLbl="node1" presStyleIdx="0" presStyleCnt="3">
        <dgm:presLayoutVars>
          <dgm:chMax val="1"/>
          <dgm:bulletEnabled val="1"/>
        </dgm:presLayoutVars>
      </dgm:prSet>
      <dgm:spPr/>
    </dgm:pt>
    <dgm:pt modelId="{0E30E57A-BA54-4E18-955B-EBAF1FE85D09}" type="pres">
      <dgm:prSet presAssocID="{9BEC2B6B-91CA-4662-8BD5-487DE787078D}" presName="connSite1" presStyleCnt="0"/>
      <dgm:spPr/>
    </dgm:pt>
    <dgm:pt modelId="{9C1532C6-4BD9-4C14-BFAD-AE856109A5B1}" type="pres">
      <dgm:prSet presAssocID="{DB94F5F0-C855-437F-A6ED-C2036B8AB517}" presName="Name9" presStyleLbl="sibTrans2D1" presStyleIdx="0" presStyleCnt="2"/>
      <dgm:spPr/>
    </dgm:pt>
    <dgm:pt modelId="{ED817D8A-8F3F-493B-9A20-848E0C62596D}" type="pres">
      <dgm:prSet presAssocID="{3C8B23F8-2C84-4188-A2AC-A6722A574AB8}" presName="composite2" presStyleCnt="0"/>
      <dgm:spPr/>
    </dgm:pt>
    <dgm:pt modelId="{ACA16CC9-E6EC-423A-8BB6-015585661CF0}" type="pres">
      <dgm:prSet presAssocID="{3C8B23F8-2C84-4188-A2AC-A6722A574AB8}" presName="dummyNode2" presStyleLbl="node1" presStyleIdx="0" presStyleCnt="3"/>
      <dgm:spPr/>
    </dgm:pt>
    <dgm:pt modelId="{83067220-700A-4466-82FD-A4E594EA2C7E}" type="pres">
      <dgm:prSet presAssocID="{3C8B23F8-2C84-4188-A2AC-A6722A574AB8}" presName="childNode2" presStyleLbl="bgAcc1" presStyleIdx="1" presStyleCnt="3">
        <dgm:presLayoutVars>
          <dgm:bulletEnabled val="1"/>
        </dgm:presLayoutVars>
      </dgm:prSet>
      <dgm:spPr/>
    </dgm:pt>
    <dgm:pt modelId="{0504B3A9-6DD1-4F00-B641-F1C6F16A7A3D}" type="pres">
      <dgm:prSet presAssocID="{3C8B23F8-2C84-4188-A2AC-A6722A574AB8}" presName="childNode2tx" presStyleLbl="bgAcc1" presStyleIdx="1" presStyleCnt="3">
        <dgm:presLayoutVars>
          <dgm:bulletEnabled val="1"/>
        </dgm:presLayoutVars>
      </dgm:prSet>
      <dgm:spPr/>
    </dgm:pt>
    <dgm:pt modelId="{3824450A-DFDE-48C3-88C4-4985F5363DE8}" type="pres">
      <dgm:prSet presAssocID="{3C8B23F8-2C84-4188-A2AC-A6722A574AB8}" presName="parentNode2" presStyleLbl="node1" presStyleIdx="1" presStyleCnt="3">
        <dgm:presLayoutVars>
          <dgm:chMax val="0"/>
          <dgm:bulletEnabled val="1"/>
        </dgm:presLayoutVars>
      </dgm:prSet>
      <dgm:spPr/>
    </dgm:pt>
    <dgm:pt modelId="{A012592E-B78A-4DA8-A615-07EA377D126D}" type="pres">
      <dgm:prSet presAssocID="{3C8B23F8-2C84-4188-A2AC-A6722A574AB8}" presName="connSite2" presStyleCnt="0"/>
      <dgm:spPr/>
    </dgm:pt>
    <dgm:pt modelId="{C95FA709-5417-47AE-9C64-F3B109F153BC}" type="pres">
      <dgm:prSet presAssocID="{F4F56457-51BC-423F-AAD1-E26649EB4924}" presName="Name18" presStyleLbl="sibTrans2D1" presStyleIdx="1" presStyleCnt="2"/>
      <dgm:spPr/>
    </dgm:pt>
    <dgm:pt modelId="{094DCF7E-A6C7-4ADA-9FC2-D279D1F1B2A6}" type="pres">
      <dgm:prSet presAssocID="{D084AC80-23B5-4BC1-82BE-0211FD8D78BA}" presName="composite1" presStyleCnt="0"/>
      <dgm:spPr/>
    </dgm:pt>
    <dgm:pt modelId="{913DC6AD-C36F-4FCE-95C7-05267631E060}" type="pres">
      <dgm:prSet presAssocID="{D084AC80-23B5-4BC1-82BE-0211FD8D78BA}" presName="dummyNode1" presStyleLbl="node1" presStyleIdx="1" presStyleCnt="3"/>
      <dgm:spPr/>
    </dgm:pt>
    <dgm:pt modelId="{8D22BD6D-F0F5-4B19-95E9-F9A0356E126A}" type="pres">
      <dgm:prSet presAssocID="{D084AC80-23B5-4BC1-82BE-0211FD8D78BA}" presName="childNode1" presStyleLbl="bgAcc1" presStyleIdx="2" presStyleCnt="3">
        <dgm:presLayoutVars>
          <dgm:bulletEnabled val="1"/>
        </dgm:presLayoutVars>
      </dgm:prSet>
      <dgm:spPr/>
    </dgm:pt>
    <dgm:pt modelId="{DC032F86-DC6F-48C1-B39A-E90EB2A87CCA}" type="pres">
      <dgm:prSet presAssocID="{D084AC80-23B5-4BC1-82BE-0211FD8D78BA}" presName="childNode1tx" presStyleLbl="bgAcc1" presStyleIdx="2" presStyleCnt="3">
        <dgm:presLayoutVars>
          <dgm:bulletEnabled val="1"/>
        </dgm:presLayoutVars>
      </dgm:prSet>
      <dgm:spPr/>
    </dgm:pt>
    <dgm:pt modelId="{67A50057-DBC0-4C1A-B99C-D0FD069FAF34}" type="pres">
      <dgm:prSet presAssocID="{D084AC80-23B5-4BC1-82BE-0211FD8D78BA}" presName="parentNode1" presStyleLbl="node1" presStyleIdx="2" presStyleCnt="3">
        <dgm:presLayoutVars>
          <dgm:chMax val="1"/>
          <dgm:bulletEnabled val="1"/>
        </dgm:presLayoutVars>
      </dgm:prSet>
      <dgm:spPr/>
    </dgm:pt>
    <dgm:pt modelId="{BBF551E8-9D5D-4682-A2A2-E5602CE384D3}" type="pres">
      <dgm:prSet presAssocID="{D084AC80-23B5-4BC1-82BE-0211FD8D78BA}" presName="connSite1" presStyleCnt="0"/>
      <dgm:spPr/>
    </dgm:pt>
  </dgm:ptLst>
  <dgm:cxnLst>
    <dgm:cxn modelId="{1B6A4120-0851-44F5-85D7-67FBD7BD722E}" srcId="{CC76D1E7-3998-4A4F-A26F-0FBCF5DEC741}" destId="{D084AC80-23B5-4BC1-82BE-0211FD8D78BA}" srcOrd="2" destOrd="0" parTransId="{53FAF600-FBEF-4436-A8D4-46B93FFE31B2}" sibTransId="{F491C815-F3F6-463A-A689-CEF7517C47FA}"/>
    <dgm:cxn modelId="{4A57C734-D55A-43AE-9B22-1C08E26EF11B}" type="presOf" srcId="{D37CFD22-EE44-4498-B9FC-3606408E4492}" destId="{B1414782-068F-4A31-8772-35A850A80BFF}" srcOrd="0" destOrd="0" presId="urn:microsoft.com/office/officeart/2005/8/layout/hProcess4"/>
    <dgm:cxn modelId="{2D1B8B3F-6032-4462-AA53-3547F70B9BD0}" type="presOf" srcId="{EB85C153-EF06-4277-BAF5-E67C3EA078B1}" destId="{8D22BD6D-F0F5-4B19-95E9-F9A0356E126A}" srcOrd="0" destOrd="0" presId="urn:microsoft.com/office/officeart/2005/8/layout/hProcess4"/>
    <dgm:cxn modelId="{7367C75B-EF6A-47E1-8550-857719CED787}" type="presOf" srcId="{D37CFD22-EE44-4498-B9FC-3606408E4492}" destId="{417EB2EC-9F47-42A5-849D-B2A5D8C5BD18}" srcOrd="1" destOrd="0" presId="urn:microsoft.com/office/officeart/2005/8/layout/hProcess4"/>
    <dgm:cxn modelId="{4BF1325E-F619-4E6E-8BE9-659B2242241C}" type="presOf" srcId="{3C8B23F8-2C84-4188-A2AC-A6722A574AB8}" destId="{3824450A-DFDE-48C3-88C4-4985F5363DE8}" srcOrd="0" destOrd="0" presId="urn:microsoft.com/office/officeart/2005/8/layout/hProcess4"/>
    <dgm:cxn modelId="{95400243-2EAF-40A5-9D9A-9D2DA7894B3B}" srcId="{3C8B23F8-2C84-4188-A2AC-A6722A574AB8}" destId="{567CF161-5069-4A11-907C-A8810B554109}" srcOrd="0" destOrd="0" parTransId="{8B5A3129-0520-4FC6-B31F-6D713FF82D61}" sibTransId="{34B63020-8AC0-4711-BDCE-32BC75A2B1A2}"/>
    <dgm:cxn modelId="{B4462A65-5208-44D0-A420-6F7DBFB2017F}" type="presOf" srcId="{D084AC80-23B5-4BC1-82BE-0211FD8D78BA}" destId="{67A50057-DBC0-4C1A-B99C-D0FD069FAF34}" srcOrd="0" destOrd="0" presId="urn:microsoft.com/office/officeart/2005/8/layout/hProcess4"/>
    <dgm:cxn modelId="{17A7846A-47F0-4F04-AAE2-A7868354BD53}" type="presOf" srcId="{F4F56457-51BC-423F-AAD1-E26649EB4924}" destId="{C95FA709-5417-47AE-9C64-F3B109F153BC}" srcOrd="0" destOrd="0" presId="urn:microsoft.com/office/officeart/2005/8/layout/hProcess4"/>
    <dgm:cxn modelId="{CB367F8B-CAE0-4FB8-919F-0A98BCFD942E}" type="presOf" srcId="{9BEC2B6B-91CA-4662-8BD5-487DE787078D}" destId="{8F9EFE70-C40E-43CF-94E0-C03BF732E71D}" srcOrd="0" destOrd="0" presId="urn:microsoft.com/office/officeart/2005/8/layout/hProcess4"/>
    <dgm:cxn modelId="{1FFAFF92-68E3-4C8B-ACF2-AFA1F24EE682}" srcId="{CC76D1E7-3998-4A4F-A26F-0FBCF5DEC741}" destId="{9BEC2B6B-91CA-4662-8BD5-487DE787078D}" srcOrd="0" destOrd="0" parTransId="{5D16C106-0332-40F6-9156-1A179D1639B5}" sibTransId="{DB94F5F0-C855-437F-A6ED-C2036B8AB517}"/>
    <dgm:cxn modelId="{4B7657B4-6539-488A-A1AB-1875DDD7646B}" type="presOf" srcId="{DB94F5F0-C855-437F-A6ED-C2036B8AB517}" destId="{9C1532C6-4BD9-4C14-BFAD-AE856109A5B1}" srcOrd="0" destOrd="0" presId="urn:microsoft.com/office/officeart/2005/8/layout/hProcess4"/>
    <dgm:cxn modelId="{AB9C42C7-05E1-4E59-BB75-BA4EABC419D0}" srcId="{CC76D1E7-3998-4A4F-A26F-0FBCF5DEC741}" destId="{3C8B23F8-2C84-4188-A2AC-A6722A574AB8}" srcOrd="1" destOrd="0" parTransId="{F0D4CF24-B6CA-4B5B-8AD5-9821789AA068}" sibTransId="{F4F56457-51BC-423F-AAD1-E26649EB4924}"/>
    <dgm:cxn modelId="{00E503CA-EFF3-48FC-BAF7-BAF230E7DE3D}" srcId="{D084AC80-23B5-4BC1-82BE-0211FD8D78BA}" destId="{EB85C153-EF06-4277-BAF5-E67C3EA078B1}" srcOrd="0" destOrd="0" parTransId="{30A20B29-C226-4774-881D-DE546C36C082}" sibTransId="{1FDC3B3A-9EA6-4A2B-A5AD-7B04DB5C0846}"/>
    <dgm:cxn modelId="{537E02CC-F9BB-476D-840F-44CA3ADAEFB4}" type="presOf" srcId="{CC76D1E7-3998-4A4F-A26F-0FBCF5DEC741}" destId="{AB2D9287-680B-4C1A-A1EA-767565E6AFCF}" srcOrd="0" destOrd="0" presId="urn:microsoft.com/office/officeart/2005/8/layout/hProcess4"/>
    <dgm:cxn modelId="{B86CDBD3-41D1-44D1-A543-271ED5507EDA}" srcId="{9BEC2B6B-91CA-4662-8BD5-487DE787078D}" destId="{D37CFD22-EE44-4498-B9FC-3606408E4492}" srcOrd="0" destOrd="0" parTransId="{B2E2FB07-965D-400F-A3B7-5183AADDC6B5}" sibTransId="{63F6C555-6805-4AF6-B5D7-D7DAB63E966A}"/>
    <dgm:cxn modelId="{BC1729E3-1736-4CF2-9640-77F3D5146EFF}" type="presOf" srcId="{567CF161-5069-4A11-907C-A8810B554109}" destId="{83067220-700A-4466-82FD-A4E594EA2C7E}" srcOrd="0" destOrd="0" presId="urn:microsoft.com/office/officeart/2005/8/layout/hProcess4"/>
    <dgm:cxn modelId="{AF48DFEB-1DF4-48D2-A862-C934B3C8EE7E}" type="presOf" srcId="{EB85C153-EF06-4277-BAF5-E67C3EA078B1}" destId="{DC032F86-DC6F-48C1-B39A-E90EB2A87CCA}" srcOrd="1" destOrd="0" presId="urn:microsoft.com/office/officeart/2005/8/layout/hProcess4"/>
    <dgm:cxn modelId="{EB5EB3F7-63A7-4F7A-B45B-B2E31CB572D8}" type="presOf" srcId="{567CF161-5069-4A11-907C-A8810B554109}" destId="{0504B3A9-6DD1-4F00-B641-F1C6F16A7A3D}" srcOrd="1" destOrd="0" presId="urn:microsoft.com/office/officeart/2005/8/layout/hProcess4"/>
    <dgm:cxn modelId="{7F16EADC-2B3E-45FD-BD73-E094AB033501}" type="presParOf" srcId="{AB2D9287-680B-4C1A-A1EA-767565E6AFCF}" destId="{1F1A0CE0-7EDA-4466-9537-9961E132A744}" srcOrd="0" destOrd="0" presId="urn:microsoft.com/office/officeart/2005/8/layout/hProcess4"/>
    <dgm:cxn modelId="{95272493-8B04-4D6F-92BB-792A1287F564}" type="presParOf" srcId="{AB2D9287-680B-4C1A-A1EA-767565E6AFCF}" destId="{2091A2FF-71AE-49B3-9389-0A5F2EB23C09}" srcOrd="1" destOrd="0" presId="urn:microsoft.com/office/officeart/2005/8/layout/hProcess4"/>
    <dgm:cxn modelId="{32AC65F9-7687-44D9-99E6-456A4E18A844}" type="presParOf" srcId="{AB2D9287-680B-4C1A-A1EA-767565E6AFCF}" destId="{FF77C6AB-99F3-4378-BD1B-8A57298F7DDB}" srcOrd="2" destOrd="0" presId="urn:microsoft.com/office/officeart/2005/8/layout/hProcess4"/>
    <dgm:cxn modelId="{DC48AD75-5B88-4BD1-92C4-D89C58C8A313}" type="presParOf" srcId="{FF77C6AB-99F3-4378-BD1B-8A57298F7DDB}" destId="{2471C0E1-CDB1-4532-BCC2-7F6E821EBA8D}" srcOrd="0" destOrd="0" presId="urn:microsoft.com/office/officeart/2005/8/layout/hProcess4"/>
    <dgm:cxn modelId="{B91B14C5-22E9-40D9-9CFA-EA2EA2BE3533}" type="presParOf" srcId="{2471C0E1-CDB1-4532-BCC2-7F6E821EBA8D}" destId="{13E98FEF-C599-4EAD-A080-6CD1C70F753F}" srcOrd="0" destOrd="0" presId="urn:microsoft.com/office/officeart/2005/8/layout/hProcess4"/>
    <dgm:cxn modelId="{57678B25-F93E-4A3F-AA94-3D26E44A8C16}" type="presParOf" srcId="{2471C0E1-CDB1-4532-BCC2-7F6E821EBA8D}" destId="{B1414782-068F-4A31-8772-35A850A80BFF}" srcOrd="1" destOrd="0" presId="urn:microsoft.com/office/officeart/2005/8/layout/hProcess4"/>
    <dgm:cxn modelId="{757C2934-DABC-422D-99E9-DC5431AB3E50}" type="presParOf" srcId="{2471C0E1-CDB1-4532-BCC2-7F6E821EBA8D}" destId="{417EB2EC-9F47-42A5-849D-B2A5D8C5BD18}" srcOrd="2" destOrd="0" presId="urn:microsoft.com/office/officeart/2005/8/layout/hProcess4"/>
    <dgm:cxn modelId="{17D266F5-2A5D-452B-899A-5EAEFB4FA624}" type="presParOf" srcId="{2471C0E1-CDB1-4532-BCC2-7F6E821EBA8D}" destId="{8F9EFE70-C40E-43CF-94E0-C03BF732E71D}" srcOrd="3" destOrd="0" presId="urn:microsoft.com/office/officeart/2005/8/layout/hProcess4"/>
    <dgm:cxn modelId="{7EEB69D8-376A-4A7A-9A8D-390852871C35}" type="presParOf" srcId="{2471C0E1-CDB1-4532-BCC2-7F6E821EBA8D}" destId="{0E30E57A-BA54-4E18-955B-EBAF1FE85D09}" srcOrd="4" destOrd="0" presId="urn:microsoft.com/office/officeart/2005/8/layout/hProcess4"/>
    <dgm:cxn modelId="{B8A64BC4-22B5-4643-A72B-906D4965EA6A}" type="presParOf" srcId="{FF77C6AB-99F3-4378-BD1B-8A57298F7DDB}" destId="{9C1532C6-4BD9-4C14-BFAD-AE856109A5B1}" srcOrd="1" destOrd="0" presId="urn:microsoft.com/office/officeart/2005/8/layout/hProcess4"/>
    <dgm:cxn modelId="{4B753879-AC98-435C-926C-A8B6FA55FD33}" type="presParOf" srcId="{FF77C6AB-99F3-4378-BD1B-8A57298F7DDB}" destId="{ED817D8A-8F3F-493B-9A20-848E0C62596D}" srcOrd="2" destOrd="0" presId="urn:microsoft.com/office/officeart/2005/8/layout/hProcess4"/>
    <dgm:cxn modelId="{2EF78F07-EF1C-4F71-B5B2-5CB606E90953}" type="presParOf" srcId="{ED817D8A-8F3F-493B-9A20-848E0C62596D}" destId="{ACA16CC9-E6EC-423A-8BB6-015585661CF0}" srcOrd="0" destOrd="0" presId="urn:microsoft.com/office/officeart/2005/8/layout/hProcess4"/>
    <dgm:cxn modelId="{64DD7B7E-9BE3-4131-8AE8-AFFD5AA31770}" type="presParOf" srcId="{ED817D8A-8F3F-493B-9A20-848E0C62596D}" destId="{83067220-700A-4466-82FD-A4E594EA2C7E}" srcOrd="1" destOrd="0" presId="urn:microsoft.com/office/officeart/2005/8/layout/hProcess4"/>
    <dgm:cxn modelId="{D30F8CD3-2AF5-4C2E-98BF-4B065FC3C7FB}" type="presParOf" srcId="{ED817D8A-8F3F-493B-9A20-848E0C62596D}" destId="{0504B3A9-6DD1-4F00-B641-F1C6F16A7A3D}" srcOrd="2" destOrd="0" presId="urn:microsoft.com/office/officeart/2005/8/layout/hProcess4"/>
    <dgm:cxn modelId="{178EABF8-C770-417E-947B-FCFC51BEC41B}" type="presParOf" srcId="{ED817D8A-8F3F-493B-9A20-848E0C62596D}" destId="{3824450A-DFDE-48C3-88C4-4985F5363DE8}" srcOrd="3" destOrd="0" presId="urn:microsoft.com/office/officeart/2005/8/layout/hProcess4"/>
    <dgm:cxn modelId="{70BB7922-CBA0-4F76-9364-D33DE27933BA}" type="presParOf" srcId="{ED817D8A-8F3F-493B-9A20-848E0C62596D}" destId="{A012592E-B78A-4DA8-A615-07EA377D126D}" srcOrd="4" destOrd="0" presId="urn:microsoft.com/office/officeart/2005/8/layout/hProcess4"/>
    <dgm:cxn modelId="{0F2B0844-679F-482D-AC96-5252C2D1EACE}" type="presParOf" srcId="{FF77C6AB-99F3-4378-BD1B-8A57298F7DDB}" destId="{C95FA709-5417-47AE-9C64-F3B109F153BC}" srcOrd="3" destOrd="0" presId="urn:microsoft.com/office/officeart/2005/8/layout/hProcess4"/>
    <dgm:cxn modelId="{C759F464-CB84-46F2-99E8-34DE2B95A26E}" type="presParOf" srcId="{FF77C6AB-99F3-4378-BD1B-8A57298F7DDB}" destId="{094DCF7E-A6C7-4ADA-9FC2-D279D1F1B2A6}" srcOrd="4" destOrd="0" presId="urn:microsoft.com/office/officeart/2005/8/layout/hProcess4"/>
    <dgm:cxn modelId="{805F1DED-DC81-4206-99AC-064717DB23EF}" type="presParOf" srcId="{094DCF7E-A6C7-4ADA-9FC2-D279D1F1B2A6}" destId="{913DC6AD-C36F-4FCE-95C7-05267631E060}" srcOrd="0" destOrd="0" presId="urn:microsoft.com/office/officeart/2005/8/layout/hProcess4"/>
    <dgm:cxn modelId="{809F35FF-D370-48A5-97AF-3FFE8347D254}" type="presParOf" srcId="{094DCF7E-A6C7-4ADA-9FC2-D279D1F1B2A6}" destId="{8D22BD6D-F0F5-4B19-95E9-F9A0356E126A}" srcOrd="1" destOrd="0" presId="urn:microsoft.com/office/officeart/2005/8/layout/hProcess4"/>
    <dgm:cxn modelId="{3B88A223-5B3A-4ECE-A766-6957C6D09F7F}" type="presParOf" srcId="{094DCF7E-A6C7-4ADA-9FC2-D279D1F1B2A6}" destId="{DC032F86-DC6F-48C1-B39A-E90EB2A87CCA}" srcOrd="2" destOrd="0" presId="urn:microsoft.com/office/officeart/2005/8/layout/hProcess4"/>
    <dgm:cxn modelId="{077F362D-3CA2-4342-B10C-FF9CED892A4F}" type="presParOf" srcId="{094DCF7E-A6C7-4ADA-9FC2-D279D1F1B2A6}" destId="{67A50057-DBC0-4C1A-B99C-D0FD069FAF34}" srcOrd="3" destOrd="0" presId="urn:microsoft.com/office/officeart/2005/8/layout/hProcess4"/>
    <dgm:cxn modelId="{B4364ED4-226A-4B6E-B996-CF2CFAB5B52A}" type="presParOf" srcId="{094DCF7E-A6C7-4ADA-9FC2-D279D1F1B2A6}" destId="{BBF551E8-9D5D-4682-A2A2-E5602CE384D3}" srcOrd="4" destOrd="0" presId="urn:microsoft.com/office/officeart/2005/8/layout/hProcess4"/>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893B706-0738-40C1-AD46-0FE5E10E4597}" type="doc">
      <dgm:prSet loTypeId="urn:microsoft.com/office/officeart/2005/8/layout/equation2" loCatId="relationship" qsTypeId="urn:microsoft.com/office/officeart/2005/8/quickstyle/simple1" qsCatId="simple" csTypeId="urn:microsoft.com/office/officeart/2005/8/colors/accent1_2" csCatId="accent1" phldr="1"/>
      <dgm:spPr/>
    </dgm:pt>
    <dgm:pt modelId="{7F077D59-CF90-4685-A5D5-61684E3131AE}">
      <dgm:prSet phldrT="[Текст]" custT="1"/>
      <dgm:spPr>
        <a:solidFill>
          <a:schemeClr val="bg2"/>
        </a:solidFill>
        <a:ln>
          <a:solidFill>
            <a:schemeClr val="tx1"/>
          </a:solidFill>
        </a:ln>
      </dgm:spPr>
      <dgm:t>
        <a:bodyPr/>
        <a:lstStyle/>
        <a:p>
          <a:r>
            <a:rPr lang="uz-Cyrl-UZ" sz="1600" b="1" i="1" dirty="0">
              <a:solidFill>
                <a:schemeClr val="tx1"/>
              </a:solidFill>
              <a:latin typeface="Times New Roman" pitchFamily="18" charset="0"/>
              <a:cs typeface="Times New Roman" pitchFamily="18" charset="0"/>
            </a:rPr>
            <a:t> </a:t>
          </a:r>
          <a:r>
            <a:rPr lang="en-US" sz="1600" b="1" i="0" dirty="0">
              <a:solidFill>
                <a:schemeClr val="tx1"/>
              </a:solidFill>
              <a:latin typeface="Times New Roman" pitchFamily="18" charset="0"/>
              <a:cs typeface="Times New Roman" pitchFamily="18" charset="0"/>
            </a:rPr>
            <a:t>Men   </a:t>
          </a:r>
          <a:endParaRPr lang="ru-RU" sz="1600" b="1" i="0" dirty="0">
            <a:solidFill>
              <a:schemeClr val="tx1"/>
            </a:solidFill>
            <a:latin typeface="Times New Roman" pitchFamily="18" charset="0"/>
            <a:cs typeface="Times New Roman" pitchFamily="18" charset="0"/>
          </a:endParaRPr>
        </a:p>
      </dgm:t>
    </dgm:pt>
    <dgm:pt modelId="{C5026CD0-F53A-4B68-A677-5FC7D08FF884}" type="parTrans" cxnId="{3DF018E3-B030-4C3F-A538-6FE0C20118B7}">
      <dgm:prSet/>
      <dgm:spPr/>
      <dgm:t>
        <a:bodyPr/>
        <a:lstStyle/>
        <a:p>
          <a:endParaRPr lang="ru-RU"/>
        </a:p>
      </dgm:t>
    </dgm:pt>
    <dgm:pt modelId="{C44A7578-D452-4214-AA6A-FF94C4D81358}" type="sibTrans" cxnId="{3DF018E3-B030-4C3F-A538-6FE0C20118B7}">
      <dgm:prSet/>
      <dgm:spPr/>
      <dgm:t>
        <a:bodyPr/>
        <a:lstStyle/>
        <a:p>
          <a:endParaRPr lang="ru-RU"/>
        </a:p>
      </dgm:t>
    </dgm:pt>
    <dgm:pt modelId="{71CA3586-0092-4690-8814-030D5F294585}">
      <dgm:prSet phldrT="[Текст]" custT="1"/>
      <dgm:spPr>
        <a:solidFill>
          <a:schemeClr val="bg2"/>
        </a:solidFill>
        <a:ln>
          <a:solidFill>
            <a:schemeClr val="tx1"/>
          </a:solidFill>
        </a:ln>
      </dgm:spPr>
      <dgm:t>
        <a:bodyPr/>
        <a:lstStyle/>
        <a:p>
          <a:r>
            <a:rPr lang="en-US" sz="2800" b="1" dirty="0">
              <a:solidFill>
                <a:schemeClr val="tx1"/>
              </a:solidFill>
              <a:latin typeface="Times New Roman" pitchFamily="18" charset="0"/>
              <a:cs typeface="Times New Roman" pitchFamily="18" charset="0"/>
            </a:rPr>
            <a:t> </a:t>
          </a:r>
          <a:r>
            <a:rPr lang="en-US" sz="1600" b="1" dirty="0" err="1">
              <a:solidFill>
                <a:schemeClr val="tx1"/>
              </a:solidFill>
              <a:latin typeface="Times New Roman" pitchFamily="18" charset="0"/>
              <a:cs typeface="Times New Roman" pitchFamily="18" charset="0"/>
            </a:rPr>
            <a:t>Sen</a:t>
          </a:r>
          <a:endParaRPr lang="ru-RU" sz="1600" b="1" i="0" dirty="0">
            <a:solidFill>
              <a:schemeClr val="tx1"/>
            </a:solidFill>
            <a:latin typeface="Times New Roman" pitchFamily="18" charset="0"/>
            <a:cs typeface="Times New Roman" pitchFamily="18" charset="0"/>
          </a:endParaRPr>
        </a:p>
      </dgm:t>
    </dgm:pt>
    <dgm:pt modelId="{0E178485-28C7-4F5C-9C56-2F40C9C5F10B}" type="parTrans" cxnId="{04DF8BFD-82C8-4740-9F8D-BC96B005DBFD}">
      <dgm:prSet/>
      <dgm:spPr/>
      <dgm:t>
        <a:bodyPr/>
        <a:lstStyle/>
        <a:p>
          <a:endParaRPr lang="ru-RU"/>
        </a:p>
      </dgm:t>
    </dgm:pt>
    <dgm:pt modelId="{4D83969F-5864-4ADD-931F-598F518A394D}" type="sibTrans" cxnId="{04DF8BFD-82C8-4740-9F8D-BC96B005DBFD}">
      <dgm:prSet/>
      <dgm:spPr/>
      <dgm:t>
        <a:bodyPr/>
        <a:lstStyle/>
        <a:p>
          <a:endParaRPr lang="ru-RU"/>
        </a:p>
      </dgm:t>
    </dgm:pt>
    <dgm:pt modelId="{71721D8B-915F-4E45-9F6D-907DCF2ACA0B}">
      <dgm:prSet phldrT="[Текст]" custT="1"/>
      <dgm:spPr>
        <a:solidFill>
          <a:schemeClr val="accent2">
            <a:lumMod val="40000"/>
            <a:lumOff val="60000"/>
          </a:schemeClr>
        </a:solidFill>
        <a:ln>
          <a:solidFill>
            <a:schemeClr val="tx1"/>
          </a:solidFill>
        </a:ln>
      </dgm:spPr>
      <dgm:t>
        <a:bodyPr/>
        <a:lstStyle/>
        <a:p>
          <a:r>
            <a:rPr lang="en-US" sz="2000" b="1" dirty="0" err="1">
              <a:solidFill>
                <a:schemeClr val="tx1"/>
              </a:solidFill>
              <a:latin typeface="Times New Roman" pitchFamily="18" charset="0"/>
              <a:cs typeface="Times New Roman" pitchFamily="18" charset="0"/>
            </a:rPr>
            <a:t>Inson</a:t>
          </a:r>
          <a:r>
            <a:rPr lang="en-US" sz="5300" b="1" dirty="0">
              <a:solidFill>
                <a:schemeClr val="tx1"/>
              </a:solidFill>
            </a:rPr>
            <a:t> </a:t>
          </a:r>
          <a:r>
            <a:rPr lang="uz-Cyrl-UZ" sz="5300" b="1" dirty="0">
              <a:solidFill>
                <a:schemeClr val="tx1"/>
              </a:solidFill>
            </a:rPr>
            <a:t> </a:t>
          </a:r>
          <a:endParaRPr lang="ru-RU" sz="5300" b="1" dirty="0">
            <a:solidFill>
              <a:schemeClr val="tx1"/>
            </a:solidFill>
          </a:endParaRPr>
        </a:p>
      </dgm:t>
    </dgm:pt>
    <dgm:pt modelId="{42009AE2-6070-4054-8CB7-CBA9818404F1}" type="parTrans" cxnId="{3B0D8FBD-FDBC-40BB-B7DA-3C4B82628225}">
      <dgm:prSet/>
      <dgm:spPr/>
      <dgm:t>
        <a:bodyPr/>
        <a:lstStyle/>
        <a:p>
          <a:endParaRPr lang="ru-RU"/>
        </a:p>
      </dgm:t>
    </dgm:pt>
    <dgm:pt modelId="{CB91073C-CC58-4550-AF7E-A5BA3BB230DC}" type="sibTrans" cxnId="{3B0D8FBD-FDBC-40BB-B7DA-3C4B82628225}">
      <dgm:prSet/>
      <dgm:spPr/>
      <dgm:t>
        <a:bodyPr/>
        <a:lstStyle/>
        <a:p>
          <a:endParaRPr lang="ru-RU"/>
        </a:p>
      </dgm:t>
    </dgm:pt>
    <dgm:pt modelId="{1F3BF196-A281-4B34-B626-FB420A49ED0B}" type="pres">
      <dgm:prSet presAssocID="{D893B706-0738-40C1-AD46-0FE5E10E4597}" presName="Name0" presStyleCnt="0">
        <dgm:presLayoutVars>
          <dgm:dir/>
          <dgm:resizeHandles val="exact"/>
        </dgm:presLayoutVars>
      </dgm:prSet>
      <dgm:spPr/>
    </dgm:pt>
    <dgm:pt modelId="{264D1F0C-1275-4C5C-8677-D593C2B7CF2A}" type="pres">
      <dgm:prSet presAssocID="{D893B706-0738-40C1-AD46-0FE5E10E4597}" presName="vNodes" presStyleCnt="0"/>
      <dgm:spPr/>
    </dgm:pt>
    <dgm:pt modelId="{A529406C-154D-45AE-A0B1-9B2F588E744C}" type="pres">
      <dgm:prSet presAssocID="{7F077D59-CF90-4685-A5D5-61684E3131AE}" presName="node" presStyleLbl="node1" presStyleIdx="0" presStyleCnt="3" custScaleX="91348" custScaleY="78755">
        <dgm:presLayoutVars>
          <dgm:bulletEnabled val="1"/>
        </dgm:presLayoutVars>
      </dgm:prSet>
      <dgm:spPr/>
    </dgm:pt>
    <dgm:pt modelId="{5FF153FE-2F4C-49F5-BBCB-60C5BDA8C349}" type="pres">
      <dgm:prSet presAssocID="{C44A7578-D452-4214-AA6A-FF94C4D81358}" presName="spacerT" presStyleCnt="0"/>
      <dgm:spPr/>
    </dgm:pt>
    <dgm:pt modelId="{73F5DE6D-9435-4C93-A7A6-7BFD2E9ACB00}" type="pres">
      <dgm:prSet presAssocID="{C44A7578-D452-4214-AA6A-FF94C4D81358}" presName="sibTrans" presStyleLbl="sibTrans2D1" presStyleIdx="0" presStyleCnt="2" custScaleY="11512"/>
      <dgm:spPr/>
    </dgm:pt>
    <dgm:pt modelId="{522DC14B-D913-4155-B5B6-B493EDD3981B}" type="pres">
      <dgm:prSet presAssocID="{C44A7578-D452-4214-AA6A-FF94C4D81358}" presName="spacerB" presStyleCnt="0"/>
      <dgm:spPr/>
    </dgm:pt>
    <dgm:pt modelId="{CCCECB09-A5A4-4FE7-A240-C9D0DA8196E9}" type="pres">
      <dgm:prSet presAssocID="{71CA3586-0092-4690-8814-030D5F294585}" presName="node" presStyleLbl="node1" presStyleIdx="1" presStyleCnt="3" custScaleX="87853" custScaleY="76613" custLinFactNeighborX="-282" custLinFactNeighborY="-17769">
        <dgm:presLayoutVars>
          <dgm:bulletEnabled val="1"/>
        </dgm:presLayoutVars>
      </dgm:prSet>
      <dgm:spPr/>
    </dgm:pt>
    <dgm:pt modelId="{4E729682-9486-42BA-AB46-0C0956E72CE0}" type="pres">
      <dgm:prSet presAssocID="{D893B706-0738-40C1-AD46-0FE5E10E4597}" presName="sibTransLast" presStyleLbl="sibTrans2D1" presStyleIdx="1" presStyleCnt="2" custLinFactNeighborX="-75206" custLinFactNeighborY="583"/>
      <dgm:spPr>
        <a:prstGeom prst="leftArrow">
          <a:avLst/>
        </a:prstGeom>
      </dgm:spPr>
    </dgm:pt>
    <dgm:pt modelId="{871EA880-BDDD-448C-97E4-0C9400B15992}" type="pres">
      <dgm:prSet presAssocID="{D893B706-0738-40C1-AD46-0FE5E10E4597}" presName="connectorText" presStyleLbl="sibTrans2D1" presStyleIdx="1" presStyleCnt="2"/>
      <dgm:spPr/>
    </dgm:pt>
    <dgm:pt modelId="{96A18395-353B-43CA-86F5-75190D0DBA6F}" type="pres">
      <dgm:prSet presAssocID="{D893B706-0738-40C1-AD46-0FE5E10E4597}" presName="lastNode" presStyleLbl="node1" presStyleIdx="2" presStyleCnt="3" custScaleX="63584" custScaleY="65725" custLinFactNeighborX="-36502" custLinFactNeighborY="-107">
        <dgm:presLayoutVars>
          <dgm:bulletEnabled val="1"/>
        </dgm:presLayoutVars>
      </dgm:prSet>
      <dgm:spPr/>
    </dgm:pt>
  </dgm:ptLst>
  <dgm:cxnLst>
    <dgm:cxn modelId="{E4F30416-F608-4607-89A7-E220582CA91F}" type="presOf" srcId="{71CA3586-0092-4690-8814-030D5F294585}" destId="{CCCECB09-A5A4-4FE7-A240-C9D0DA8196E9}" srcOrd="0" destOrd="0" presId="urn:microsoft.com/office/officeart/2005/8/layout/equation2"/>
    <dgm:cxn modelId="{4E925019-D82C-4DA9-892F-C368C9576FF9}" type="presOf" srcId="{7F077D59-CF90-4685-A5D5-61684E3131AE}" destId="{A529406C-154D-45AE-A0B1-9B2F588E744C}" srcOrd="0" destOrd="0" presId="urn:microsoft.com/office/officeart/2005/8/layout/equation2"/>
    <dgm:cxn modelId="{096E6926-BCEA-4A5A-BF91-D56A84DCECE4}" type="presOf" srcId="{71721D8B-915F-4E45-9F6D-907DCF2ACA0B}" destId="{96A18395-353B-43CA-86F5-75190D0DBA6F}" srcOrd="0" destOrd="0" presId="urn:microsoft.com/office/officeart/2005/8/layout/equation2"/>
    <dgm:cxn modelId="{7AB70C3C-6511-4656-9C3F-0DE9B2C9257A}" type="presOf" srcId="{D893B706-0738-40C1-AD46-0FE5E10E4597}" destId="{1F3BF196-A281-4B34-B626-FB420A49ED0B}" srcOrd="0" destOrd="0" presId="urn:microsoft.com/office/officeart/2005/8/layout/equation2"/>
    <dgm:cxn modelId="{83CEB1AF-9935-432A-AB6A-D66F152F4B56}" type="presOf" srcId="{4D83969F-5864-4ADD-931F-598F518A394D}" destId="{871EA880-BDDD-448C-97E4-0C9400B15992}" srcOrd="1" destOrd="0" presId="urn:microsoft.com/office/officeart/2005/8/layout/equation2"/>
    <dgm:cxn modelId="{3B0D8FBD-FDBC-40BB-B7DA-3C4B82628225}" srcId="{D893B706-0738-40C1-AD46-0FE5E10E4597}" destId="{71721D8B-915F-4E45-9F6D-907DCF2ACA0B}" srcOrd="2" destOrd="0" parTransId="{42009AE2-6070-4054-8CB7-CBA9818404F1}" sibTransId="{CB91073C-CC58-4550-AF7E-A5BA3BB230DC}"/>
    <dgm:cxn modelId="{62CC6AD1-C5F4-41CA-A3E7-3A30A5DC2B52}" type="presOf" srcId="{C44A7578-D452-4214-AA6A-FF94C4D81358}" destId="{73F5DE6D-9435-4C93-A7A6-7BFD2E9ACB00}" srcOrd="0" destOrd="0" presId="urn:microsoft.com/office/officeart/2005/8/layout/equation2"/>
    <dgm:cxn modelId="{3DF018E3-B030-4C3F-A538-6FE0C20118B7}" srcId="{D893B706-0738-40C1-AD46-0FE5E10E4597}" destId="{7F077D59-CF90-4685-A5D5-61684E3131AE}" srcOrd="0" destOrd="0" parTransId="{C5026CD0-F53A-4B68-A677-5FC7D08FF884}" sibTransId="{C44A7578-D452-4214-AA6A-FF94C4D81358}"/>
    <dgm:cxn modelId="{910762E4-68C0-4C57-943F-8844E3D09967}" type="presOf" srcId="{4D83969F-5864-4ADD-931F-598F518A394D}" destId="{4E729682-9486-42BA-AB46-0C0956E72CE0}" srcOrd="0" destOrd="0" presId="urn:microsoft.com/office/officeart/2005/8/layout/equation2"/>
    <dgm:cxn modelId="{04DF8BFD-82C8-4740-9F8D-BC96B005DBFD}" srcId="{D893B706-0738-40C1-AD46-0FE5E10E4597}" destId="{71CA3586-0092-4690-8814-030D5F294585}" srcOrd="1" destOrd="0" parTransId="{0E178485-28C7-4F5C-9C56-2F40C9C5F10B}" sibTransId="{4D83969F-5864-4ADD-931F-598F518A394D}"/>
    <dgm:cxn modelId="{4BCDD804-0D96-4A85-832F-A547745B8621}" type="presParOf" srcId="{1F3BF196-A281-4B34-B626-FB420A49ED0B}" destId="{264D1F0C-1275-4C5C-8677-D593C2B7CF2A}" srcOrd="0" destOrd="0" presId="urn:microsoft.com/office/officeart/2005/8/layout/equation2"/>
    <dgm:cxn modelId="{8AE3AE69-9097-4946-B855-F96EC27A162D}" type="presParOf" srcId="{264D1F0C-1275-4C5C-8677-D593C2B7CF2A}" destId="{A529406C-154D-45AE-A0B1-9B2F588E744C}" srcOrd="0" destOrd="0" presId="urn:microsoft.com/office/officeart/2005/8/layout/equation2"/>
    <dgm:cxn modelId="{A57B244B-FDBB-4D97-96B3-B9E214A2E0DC}" type="presParOf" srcId="{264D1F0C-1275-4C5C-8677-D593C2B7CF2A}" destId="{5FF153FE-2F4C-49F5-BBCB-60C5BDA8C349}" srcOrd="1" destOrd="0" presId="urn:microsoft.com/office/officeart/2005/8/layout/equation2"/>
    <dgm:cxn modelId="{78CEC00C-A327-4E71-8082-868B6679CB99}" type="presParOf" srcId="{264D1F0C-1275-4C5C-8677-D593C2B7CF2A}" destId="{73F5DE6D-9435-4C93-A7A6-7BFD2E9ACB00}" srcOrd="2" destOrd="0" presId="urn:microsoft.com/office/officeart/2005/8/layout/equation2"/>
    <dgm:cxn modelId="{0CC2631B-EB72-489B-BA9B-4F671AAF49FC}" type="presParOf" srcId="{264D1F0C-1275-4C5C-8677-D593C2B7CF2A}" destId="{522DC14B-D913-4155-B5B6-B493EDD3981B}" srcOrd="3" destOrd="0" presId="urn:microsoft.com/office/officeart/2005/8/layout/equation2"/>
    <dgm:cxn modelId="{DF97AE37-920D-48E1-8859-6B02E3918BC9}" type="presParOf" srcId="{264D1F0C-1275-4C5C-8677-D593C2B7CF2A}" destId="{CCCECB09-A5A4-4FE7-A240-C9D0DA8196E9}" srcOrd="4" destOrd="0" presId="urn:microsoft.com/office/officeart/2005/8/layout/equation2"/>
    <dgm:cxn modelId="{0E4E645E-2BE2-4D07-982E-5FA0B847C973}" type="presParOf" srcId="{1F3BF196-A281-4B34-B626-FB420A49ED0B}" destId="{4E729682-9486-42BA-AB46-0C0956E72CE0}" srcOrd="1" destOrd="0" presId="urn:microsoft.com/office/officeart/2005/8/layout/equation2"/>
    <dgm:cxn modelId="{99A4A0E9-DA4E-474E-8A51-BCEC619F3191}" type="presParOf" srcId="{4E729682-9486-42BA-AB46-0C0956E72CE0}" destId="{871EA880-BDDD-448C-97E4-0C9400B15992}" srcOrd="0" destOrd="0" presId="urn:microsoft.com/office/officeart/2005/8/layout/equation2"/>
    <dgm:cxn modelId="{0027B4F0-C561-42F2-A648-74E50A97EE51}" type="presParOf" srcId="{1F3BF196-A281-4B34-B626-FB420A49ED0B}" destId="{96A18395-353B-43CA-86F5-75190D0DBA6F}" srcOrd="2" destOrd="0" presId="urn:microsoft.com/office/officeart/2005/8/layout/equati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6A0332-7E92-4C71-B448-9B6B8B54AFF5}">
      <dsp:nvSpPr>
        <dsp:cNvPr id="0" name=""/>
        <dsp:cNvSpPr/>
      </dsp:nvSpPr>
      <dsp:spPr>
        <a:xfrm>
          <a:off x="1655900" y="775529"/>
          <a:ext cx="991363" cy="783644"/>
        </a:xfrm>
        <a:prstGeom prst="ellipse">
          <a:avLst/>
        </a:prstGeom>
        <a:solidFill>
          <a:schemeClr val="accent2">
            <a:lumMod val="40000"/>
            <a:lumOff val="60000"/>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dirty="0" err="1">
              <a:latin typeface="Times New Roman" pitchFamily="18" charset="0"/>
              <a:cs typeface="Times New Roman" pitchFamily="18" charset="0"/>
            </a:rPr>
            <a:t>Inson</a:t>
          </a:r>
          <a:endParaRPr lang="ru-RU" sz="2000" b="1" kern="1200" dirty="0">
            <a:latin typeface="Times New Roman" pitchFamily="18" charset="0"/>
            <a:cs typeface="Times New Roman" pitchFamily="18" charset="0"/>
          </a:endParaRPr>
        </a:p>
      </dsp:txBody>
      <dsp:txXfrm>
        <a:off x="1801082" y="890291"/>
        <a:ext cx="700999" cy="554120"/>
      </dsp:txXfrm>
    </dsp:sp>
    <dsp:sp modelId="{15E3C0F0-A594-4B7B-9670-E8333C44F509}">
      <dsp:nvSpPr>
        <dsp:cNvPr id="0" name=""/>
        <dsp:cNvSpPr/>
      </dsp:nvSpPr>
      <dsp:spPr>
        <a:xfrm>
          <a:off x="1750358" y="70465"/>
          <a:ext cx="772294" cy="703525"/>
        </a:xfrm>
        <a:prstGeom prst="ellipse">
          <a:avLst/>
        </a:prstGeom>
        <a:solidFill>
          <a:schemeClr val="accent3">
            <a:lumMod val="40000"/>
            <a:lumOff val="60000"/>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err="1">
              <a:latin typeface="Times New Roman" pitchFamily="18" charset="0"/>
              <a:cs typeface="Times New Roman" pitchFamily="18" charset="0"/>
            </a:rPr>
            <a:t>falsafa</a:t>
          </a:r>
          <a:endParaRPr lang="ru-RU" sz="1400" b="1" kern="1200" dirty="0">
            <a:latin typeface="Times New Roman" pitchFamily="18" charset="0"/>
            <a:cs typeface="Times New Roman" pitchFamily="18" charset="0"/>
          </a:endParaRPr>
        </a:p>
      </dsp:txBody>
      <dsp:txXfrm>
        <a:off x="1863458" y="173494"/>
        <a:ext cx="546094" cy="497467"/>
      </dsp:txXfrm>
    </dsp:sp>
    <dsp:sp modelId="{36D66D7C-C61B-4C1C-9E9E-B57996CC3D1F}">
      <dsp:nvSpPr>
        <dsp:cNvPr id="0" name=""/>
        <dsp:cNvSpPr/>
      </dsp:nvSpPr>
      <dsp:spPr>
        <a:xfrm>
          <a:off x="2672014" y="782250"/>
          <a:ext cx="795146" cy="774988"/>
        </a:xfrm>
        <a:prstGeom prst="ellipse">
          <a:avLst/>
        </a:prstGeom>
        <a:solidFill>
          <a:schemeClr val="accent4">
            <a:lumMod val="40000"/>
            <a:lumOff val="60000"/>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err="1">
              <a:latin typeface="Times New Roman" pitchFamily="18" charset="0"/>
              <a:cs typeface="Times New Roman" pitchFamily="18" charset="0"/>
            </a:rPr>
            <a:t>madaniyat-shunoslik</a:t>
          </a:r>
          <a:endParaRPr lang="ru-RU" sz="1400" b="1" kern="1200" dirty="0">
            <a:latin typeface="Times New Roman" pitchFamily="18" charset="0"/>
            <a:cs typeface="Times New Roman" pitchFamily="18" charset="0"/>
          </a:endParaRPr>
        </a:p>
      </dsp:txBody>
      <dsp:txXfrm>
        <a:off x="2788460" y="895744"/>
        <a:ext cx="562254" cy="548000"/>
      </dsp:txXfrm>
    </dsp:sp>
    <dsp:sp modelId="{88DE852A-07B0-4CB9-9971-448F499EAA5C}">
      <dsp:nvSpPr>
        <dsp:cNvPr id="0" name=""/>
        <dsp:cNvSpPr/>
      </dsp:nvSpPr>
      <dsp:spPr>
        <a:xfrm>
          <a:off x="1775030" y="1584808"/>
          <a:ext cx="788409" cy="773759"/>
        </a:xfrm>
        <a:prstGeom prst="ellipse">
          <a:avLst/>
        </a:prstGeom>
        <a:solidFill>
          <a:schemeClr val="accent5">
            <a:lumMod val="40000"/>
            <a:lumOff val="60000"/>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err="1">
              <a:latin typeface="Times New Roman" pitchFamily="18" charset="0"/>
              <a:cs typeface="Times New Roman" pitchFamily="18" charset="0"/>
            </a:rPr>
            <a:t>tilshunoslik</a:t>
          </a:r>
          <a:endParaRPr lang="ru-RU" sz="1400" b="1" kern="1200" dirty="0">
            <a:latin typeface="Times New Roman" pitchFamily="18" charset="0"/>
            <a:cs typeface="Times New Roman" pitchFamily="18" charset="0"/>
          </a:endParaRPr>
        </a:p>
      </dsp:txBody>
      <dsp:txXfrm>
        <a:off x="1890490" y="1698122"/>
        <a:ext cx="557489" cy="547131"/>
      </dsp:txXfrm>
    </dsp:sp>
    <dsp:sp modelId="{0D4B3689-9436-4D2E-A76E-88CC016DFDCF}">
      <dsp:nvSpPr>
        <dsp:cNvPr id="0" name=""/>
        <dsp:cNvSpPr/>
      </dsp:nvSpPr>
      <dsp:spPr>
        <a:xfrm>
          <a:off x="840491" y="819620"/>
          <a:ext cx="806116" cy="700226"/>
        </a:xfrm>
        <a:prstGeom prst="ellipse">
          <a:avLst/>
        </a:prstGeom>
        <a:solidFill>
          <a:schemeClr val="accent6">
            <a:lumMod val="40000"/>
            <a:lumOff val="60000"/>
            <a:alpha val="5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err="1">
              <a:latin typeface="Times New Roman" pitchFamily="18" charset="0"/>
              <a:cs typeface="Times New Roman" pitchFamily="18" charset="0"/>
            </a:rPr>
            <a:t>lingvo-kulturo</a:t>
          </a:r>
          <a:r>
            <a:rPr lang="en-US" sz="1400" b="1" kern="1200" dirty="0">
              <a:latin typeface="Times New Roman" pitchFamily="18" charset="0"/>
              <a:cs typeface="Times New Roman" pitchFamily="18" charset="0"/>
            </a:rPr>
            <a:t>-</a:t>
          </a:r>
        </a:p>
        <a:p>
          <a:pPr marL="0" lvl="0" indent="0" algn="ctr" defTabSz="622300">
            <a:lnSpc>
              <a:spcPct val="90000"/>
            </a:lnSpc>
            <a:spcBef>
              <a:spcPct val="0"/>
            </a:spcBef>
            <a:spcAft>
              <a:spcPct val="35000"/>
            </a:spcAft>
            <a:buNone/>
          </a:pPr>
          <a:r>
            <a:rPr lang="en-US" sz="1400" b="1" kern="1200" dirty="0" err="1">
              <a:latin typeface="Times New Roman" pitchFamily="18" charset="0"/>
              <a:cs typeface="Times New Roman" pitchFamily="18" charset="0"/>
            </a:rPr>
            <a:t>logiya</a:t>
          </a:r>
          <a:endParaRPr lang="ru-RU" sz="1400" b="1" kern="1200" dirty="0">
            <a:latin typeface="Times New Roman" pitchFamily="18" charset="0"/>
            <a:cs typeface="Times New Roman" pitchFamily="18" charset="0"/>
          </a:endParaRPr>
        </a:p>
      </dsp:txBody>
      <dsp:txXfrm>
        <a:off x="958544" y="922166"/>
        <a:ext cx="570010" cy="4951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414782-068F-4A31-8772-35A850A80BFF}">
      <dsp:nvSpPr>
        <dsp:cNvPr id="0" name=""/>
        <dsp:cNvSpPr/>
      </dsp:nvSpPr>
      <dsp:spPr>
        <a:xfrm>
          <a:off x="9189" y="408051"/>
          <a:ext cx="950662" cy="7840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285750" lvl="1" indent="-285750" algn="l" defTabSz="1422400">
            <a:lnSpc>
              <a:spcPct val="90000"/>
            </a:lnSpc>
            <a:spcBef>
              <a:spcPct val="0"/>
            </a:spcBef>
            <a:spcAft>
              <a:spcPct val="15000"/>
            </a:spcAft>
            <a:buChar char="•"/>
          </a:pPr>
          <a:r>
            <a:rPr lang="en-US" sz="3200" kern="1200" dirty="0"/>
            <a:t> </a:t>
          </a:r>
          <a:endParaRPr lang="ru-RU" sz="3200" kern="1200" dirty="0"/>
        </a:p>
      </dsp:txBody>
      <dsp:txXfrm>
        <a:off x="27233" y="426095"/>
        <a:ext cx="914574" cy="579989"/>
      </dsp:txXfrm>
    </dsp:sp>
    <dsp:sp modelId="{9C1532C6-4BD9-4C14-BFAD-AE856109A5B1}">
      <dsp:nvSpPr>
        <dsp:cNvPr id="0" name=""/>
        <dsp:cNvSpPr/>
      </dsp:nvSpPr>
      <dsp:spPr>
        <a:xfrm>
          <a:off x="537510" y="573513"/>
          <a:ext cx="1079848" cy="1079848"/>
        </a:xfrm>
        <a:prstGeom prst="leftCircularArrow">
          <a:avLst>
            <a:gd name="adj1" fmla="val 3444"/>
            <a:gd name="adj2" fmla="val 426685"/>
            <a:gd name="adj3" fmla="val 2202195"/>
            <a:gd name="adj4" fmla="val 9024489"/>
            <a:gd name="adj5" fmla="val 401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8F9EFE70-C40E-43CF-94E0-C03BF732E71D}">
      <dsp:nvSpPr>
        <dsp:cNvPr id="0" name=""/>
        <dsp:cNvSpPr/>
      </dsp:nvSpPr>
      <dsp:spPr>
        <a:xfrm>
          <a:off x="220448" y="1024128"/>
          <a:ext cx="845033" cy="336042"/>
        </a:xfrm>
        <a:prstGeom prst="roundRect">
          <a:avLst>
            <a:gd name="adj" fmla="val 10000"/>
          </a:avLst>
        </a:prstGeom>
        <a:solidFill>
          <a:schemeClr val="accent2">
            <a:lumMod val="40000"/>
            <a:lumOff val="60000"/>
          </a:schemeClr>
        </a:solidFill>
        <a:ln w="19050" cap="flat" cmpd="sng" algn="ctr">
          <a:solidFill>
            <a:schemeClr val="accent2">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b="1" kern="1200" dirty="0" err="1">
              <a:solidFill>
                <a:schemeClr val="tx1"/>
              </a:solidFill>
              <a:latin typeface="Times New Roman" pitchFamily="18" charset="0"/>
              <a:cs typeface="Times New Roman" pitchFamily="18" charset="0"/>
            </a:rPr>
            <a:t>inson</a:t>
          </a:r>
          <a:endParaRPr lang="ru-RU" sz="1100" b="1" kern="1200" dirty="0">
            <a:solidFill>
              <a:schemeClr val="tx1"/>
            </a:solidFill>
            <a:latin typeface="Times New Roman" pitchFamily="18" charset="0"/>
            <a:cs typeface="Times New Roman" pitchFamily="18" charset="0"/>
          </a:endParaRPr>
        </a:p>
      </dsp:txBody>
      <dsp:txXfrm>
        <a:off x="230290" y="1033970"/>
        <a:ext cx="825349" cy="316358"/>
      </dsp:txXfrm>
    </dsp:sp>
    <dsp:sp modelId="{83067220-700A-4466-82FD-A4E594EA2C7E}">
      <dsp:nvSpPr>
        <dsp:cNvPr id="0" name=""/>
        <dsp:cNvSpPr/>
      </dsp:nvSpPr>
      <dsp:spPr>
        <a:xfrm>
          <a:off x="1242551" y="408051"/>
          <a:ext cx="950662" cy="7840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285750" lvl="1" indent="-285750" algn="l" defTabSz="1422400">
            <a:lnSpc>
              <a:spcPct val="90000"/>
            </a:lnSpc>
            <a:spcBef>
              <a:spcPct val="0"/>
            </a:spcBef>
            <a:spcAft>
              <a:spcPct val="15000"/>
            </a:spcAft>
            <a:buChar char="•"/>
          </a:pPr>
          <a:r>
            <a:rPr lang="en-US" sz="3200" kern="1200" dirty="0"/>
            <a:t> </a:t>
          </a:r>
          <a:endParaRPr lang="ru-RU" sz="3200" kern="1200" dirty="0"/>
        </a:p>
      </dsp:txBody>
      <dsp:txXfrm>
        <a:off x="1260595" y="594116"/>
        <a:ext cx="914574" cy="579989"/>
      </dsp:txXfrm>
    </dsp:sp>
    <dsp:sp modelId="{C95FA709-5417-47AE-9C64-F3B109F153BC}">
      <dsp:nvSpPr>
        <dsp:cNvPr id="0" name=""/>
        <dsp:cNvSpPr/>
      </dsp:nvSpPr>
      <dsp:spPr>
        <a:xfrm>
          <a:off x="1762950" y="-83906"/>
          <a:ext cx="1201322" cy="1201322"/>
        </a:xfrm>
        <a:prstGeom prst="circularArrow">
          <a:avLst>
            <a:gd name="adj1" fmla="val 3095"/>
            <a:gd name="adj2" fmla="val 380388"/>
            <a:gd name="adj3" fmla="val 19444101"/>
            <a:gd name="adj4" fmla="val 12575511"/>
            <a:gd name="adj5" fmla="val 361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sp>
    <dsp:sp modelId="{3824450A-DFDE-48C3-88C4-4985F5363DE8}">
      <dsp:nvSpPr>
        <dsp:cNvPr id="0" name=""/>
        <dsp:cNvSpPr/>
      </dsp:nvSpPr>
      <dsp:spPr>
        <a:xfrm>
          <a:off x="1453809" y="240030"/>
          <a:ext cx="845033" cy="336042"/>
        </a:xfrm>
        <a:prstGeom prst="roundRect">
          <a:avLst>
            <a:gd name="adj" fmla="val 10000"/>
          </a:avLst>
        </a:prstGeom>
        <a:solidFill>
          <a:schemeClr val="accent2">
            <a:lumMod val="40000"/>
            <a:lumOff val="60000"/>
          </a:schemeClr>
        </a:solidFill>
        <a:ln w="19050" cap="flat" cmpd="sng" algn="ctr">
          <a:solidFill>
            <a:schemeClr val="accent2">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b="1" kern="1200" dirty="0" err="1">
              <a:solidFill>
                <a:schemeClr val="tx1"/>
              </a:solidFill>
              <a:latin typeface="Times New Roman" pitchFamily="18" charset="0"/>
              <a:cs typeface="Times New Roman" pitchFamily="18" charset="0"/>
            </a:rPr>
            <a:t>til</a:t>
          </a:r>
          <a:endParaRPr lang="ru-RU" sz="1100" b="1" kern="1200" dirty="0">
            <a:solidFill>
              <a:schemeClr val="tx1"/>
            </a:solidFill>
            <a:latin typeface="Times New Roman" pitchFamily="18" charset="0"/>
            <a:cs typeface="Times New Roman" pitchFamily="18" charset="0"/>
          </a:endParaRPr>
        </a:p>
      </dsp:txBody>
      <dsp:txXfrm>
        <a:off x="1463651" y="249872"/>
        <a:ext cx="825349" cy="316358"/>
      </dsp:txXfrm>
    </dsp:sp>
    <dsp:sp modelId="{8D22BD6D-F0F5-4B19-95E9-F9A0356E126A}">
      <dsp:nvSpPr>
        <dsp:cNvPr id="0" name=""/>
        <dsp:cNvSpPr/>
      </dsp:nvSpPr>
      <dsp:spPr>
        <a:xfrm>
          <a:off x="2475913" y="408051"/>
          <a:ext cx="950662" cy="7840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t" anchorCtr="0">
          <a:noAutofit/>
        </a:bodyPr>
        <a:lstStyle/>
        <a:p>
          <a:pPr marL="285750" lvl="1" indent="-285750" algn="l" defTabSz="1422400">
            <a:lnSpc>
              <a:spcPct val="90000"/>
            </a:lnSpc>
            <a:spcBef>
              <a:spcPct val="0"/>
            </a:spcBef>
            <a:spcAft>
              <a:spcPct val="15000"/>
            </a:spcAft>
            <a:buChar char="•"/>
          </a:pPr>
          <a:r>
            <a:rPr lang="en-US" sz="3200" kern="1200" dirty="0"/>
            <a:t> </a:t>
          </a:r>
          <a:endParaRPr lang="ru-RU" sz="3200" kern="1200" dirty="0"/>
        </a:p>
      </dsp:txBody>
      <dsp:txXfrm>
        <a:off x="2493957" y="426095"/>
        <a:ext cx="914574" cy="579989"/>
      </dsp:txXfrm>
    </dsp:sp>
    <dsp:sp modelId="{67A50057-DBC0-4C1A-B99C-D0FD069FAF34}">
      <dsp:nvSpPr>
        <dsp:cNvPr id="0" name=""/>
        <dsp:cNvSpPr/>
      </dsp:nvSpPr>
      <dsp:spPr>
        <a:xfrm>
          <a:off x="2687171" y="1024128"/>
          <a:ext cx="845033" cy="336042"/>
        </a:xfrm>
        <a:prstGeom prst="roundRect">
          <a:avLst>
            <a:gd name="adj" fmla="val 10000"/>
          </a:avLst>
        </a:prstGeom>
        <a:solidFill>
          <a:schemeClr val="accent2">
            <a:lumMod val="40000"/>
            <a:lumOff val="60000"/>
          </a:schemeClr>
        </a:solidFill>
        <a:ln w="19050" cap="flat" cmpd="sng" algn="ctr">
          <a:solidFill>
            <a:schemeClr val="accent2">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chemeClr val="tx1"/>
              </a:solidFill>
              <a:latin typeface="Times New Roman" pitchFamily="18" charset="0"/>
              <a:cs typeface="Times New Roman" pitchFamily="18" charset="0"/>
            </a:rPr>
            <a:t>mental </a:t>
          </a:r>
          <a:r>
            <a:rPr lang="en-US" sz="1100" b="1" kern="1200" dirty="0" err="1">
              <a:solidFill>
                <a:schemeClr val="tx1"/>
              </a:solidFill>
              <a:latin typeface="Times New Roman" pitchFamily="18" charset="0"/>
              <a:cs typeface="Times New Roman" pitchFamily="18" charset="0"/>
            </a:rPr>
            <a:t>soha</a:t>
          </a:r>
          <a:endParaRPr lang="ru-RU" sz="1100" b="1" kern="1200" dirty="0">
            <a:solidFill>
              <a:schemeClr val="tx1"/>
            </a:solidFill>
            <a:latin typeface="Times New Roman" pitchFamily="18" charset="0"/>
            <a:cs typeface="Times New Roman" pitchFamily="18" charset="0"/>
          </a:endParaRPr>
        </a:p>
      </dsp:txBody>
      <dsp:txXfrm>
        <a:off x="2697013" y="1033970"/>
        <a:ext cx="825349" cy="31635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29406C-154D-45AE-A0B1-9B2F588E744C}">
      <dsp:nvSpPr>
        <dsp:cNvPr id="0" name=""/>
        <dsp:cNvSpPr/>
      </dsp:nvSpPr>
      <dsp:spPr>
        <a:xfrm>
          <a:off x="642" y="234062"/>
          <a:ext cx="950946" cy="819851"/>
        </a:xfrm>
        <a:prstGeom prst="ellipse">
          <a:avLst/>
        </a:prstGeom>
        <a:solidFill>
          <a:schemeClr val="bg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uz-Cyrl-UZ" sz="1600" b="1" i="1" kern="1200" dirty="0">
              <a:solidFill>
                <a:schemeClr val="tx1"/>
              </a:solidFill>
              <a:latin typeface="Times New Roman" pitchFamily="18" charset="0"/>
              <a:cs typeface="Times New Roman" pitchFamily="18" charset="0"/>
            </a:rPr>
            <a:t> </a:t>
          </a:r>
          <a:r>
            <a:rPr lang="en-US" sz="1600" b="1" i="0" kern="1200" dirty="0">
              <a:solidFill>
                <a:schemeClr val="tx1"/>
              </a:solidFill>
              <a:latin typeface="Times New Roman" pitchFamily="18" charset="0"/>
              <a:cs typeface="Times New Roman" pitchFamily="18" charset="0"/>
            </a:rPr>
            <a:t>Men   </a:t>
          </a:r>
          <a:endParaRPr lang="ru-RU" sz="1600" b="1" i="0" kern="1200" dirty="0">
            <a:solidFill>
              <a:schemeClr val="tx1"/>
            </a:solidFill>
            <a:latin typeface="Times New Roman" pitchFamily="18" charset="0"/>
            <a:cs typeface="Times New Roman" pitchFamily="18" charset="0"/>
          </a:endParaRPr>
        </a:p>
      </dsp:txBody>
      <dsp:txXfrm>
        <a:off x="139905" y="354126"/>
        <a:ext cx="672420" cy="579723"/>
      </dsp:txXfrm>
    </dsp:sp>
    <dsp:sp modelId="{73F5DE6D-9435-4C93-A7A6-7BFD2E9ACB00}">
      <dsp:nvSpPr>
        <dsp:cNvPr id="0" name=""/>
        <dsp:cNvSpPr/>
      </dsp:nvSpPr>
      <dsp:spPr>
        <a:xfrm>
          <a:off x="174221" y="1138445"/>
          <a:ext cx="603789" cy="69508"/>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254253" y="1165025"/>
        <a:ext cx="443725" cy="16348"/>
      </dsp:txXfrm>
    </dsp:sp>
    <dsp:sp modelId="{CCCECB09-A5A4-4FE7-A240-C9D0DA8196E9}">
      <dsp:nvSpPr>
        <dsp:cNvPr id="0" name=""/>
        <dsp:cNvSpPr/>
      </dsp:nvSpPr>
      <dsp:spPr>
        <a:xfrm>
          <a:off x="15898" y="1277463"/>
          <a:ext cx="914563" cy="797553"/>
        </a:xfrm>
        <a:prstGeom prst="ellipse">
          <a:avLst/>
        </a:prstGeom>
        <a:solidFill>
          <a:schemeClr val="bg2"/>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1244600">
            <a:lnSpc>
              <a:spcPct val="90000"/>
            </a:lnSpc>
            <a:spcBef>
              <a:spcPct val="0"/>
            </a:spcBef>
            <a:spcAft>
              <a:spcPct val="35000"/>
            </a:spcAft>
            <a:buNone/>
          </a:pPr>
          <a:r>
            <a:rPr lang="en-US" sz="2800" b="1" kern="1200" dirty="0">
              <a:solidFill>
                <a:schemeClr val="tx1"/>
              </a:solidFill>
              <a:latin typeface="Times New Roman" pitchFamily="18" charset="0"/>
              <a:cs typeface="Times New Roman" pitchFamily="18" charset="0"/>
            </a:rPr>
            <a:t> </a:t>
          </a:r>
          <a:r>
            <a:rPr lang="en-US" sz="1600" b="1" kern="1200" dirty="0" err="1">
              <a:solidFill>
                <a:schemeClr val="tx1"/>
              </a:solidFill>
              <a:latin typeface="Times New Roman" pitchFamily="18" charset="0"/>
              <a:cs typeface="Times New Roman" pitchFamily="18" charset="0"/>
            </a:rPr>
            <a:t>Sen</a:t>
          </a:r>
          <a:endParaRPr lang="ru-RU" sz="1600" b="1" i="0" kern="1200" dirty="0">
            <a:solidFill>
              <a:schemeClr val="tx1"/>
            </a:solidFill>
            <a:latin typeface="Times New Roman" pitchFamily="18" charset="0"/>
            <a:cs typeface="Times New Roman" pitchFamily="18" charset="0"/>
          </a:endParaRPr>
        </a:p>
      </dsp:txBody>
      <dsp:txXfrm>
        <a:off x="149833" y="1394262"/>
        <a:ext cx="646693" cy="563955"/>
      </dsp:txXfrm>
    </dsp:sp>
    <dsp:sp modelId="{4E729682-9486-42BA-AB46-0C0956E72CE0}">
      <dsp:nvSpPr>
        <dsp:cNvPr id="0" name=""/>
        <dsp:cNvSpPr/>
      </dsp:nvSpPr>
      <dsp:spPr>
        <a:xfrm rot="11838">
          <a:off x="892653" y="965509"/>
          <a:ext cx="210208" cy="387257"/>
        </a:xfrm>
        <a:prstGeom prst="leftArrow">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ru-RU" sz="1600" kern="1200"/>
        </a:p>
      </dsp:txBody>
      <dsp:txXfrm>
        <a:off x="892653" y="1042851"/>
        <a:ext cx="147146" cy="232355"/>
      </dsp:txXfrm>
    </dsp:sp>
    <dsp:sp modelId="{96A18395-353B-43CA-86F5-75190D0DBA6F}">
      <dsp:nvSpPr>
        <dsp:cNvPr id="0" name=""/>
        <dsp:cNvSpPr/>
      </dsp:nvSpPr>
      <dsp:spPr>
        <a:xfrm>
          <a:off x="1348203" y="475614"/>
          <a:ext cx="1323838" cy="1368414"/>
        </a:xfrm>
        <a:prstGeom prst="ellipse">
          <a:avLst/>
        </a:prstGeom>
        <a:solidFill>
          <a:schemeClr val="accent2">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dirty="0" err="1">
              <a:solidFill>
                <a:schemeClr val="tx1"/>
              </a:solidFill>
              <a:latin typeface="Times New Roman" pitchFamily="18" charset="0"/>
              <a:cs typeface="Times New Roman" pitchFamily="18" charset="0"/>
            </a:rPr>
            <a:t>Inson</a:t>
          </a:r>
          <a:r>
            <a:rPr lang="en-US" sz="5300" b="1" kern="1200" dirty="0">
              <a:solidFill>
                <a:schemeClr val="tx1"/>
              </a:solidFill>
            </a:rPr>
            <a:t> </a:t>
          </a:r>
          <a:r>
            <a:rPr lang="uz-Cyrl-UZ" sz="5300" b="1" kern="1200" dirty="0">
              <a:solidFill>
                <a:schemeClr val="tx1"/>
              </a:solidFill>
            </a:rPr>
            <a:t> </a:t>
          </a:r>
          <a:endParaRPr lang="ru-RU" sz="5300" b="1" kern="1200" dirty="0">
            <a:solidFill>
              <a:schemeClr val="tx1"/>
            </a:solidFill>
          </a:endParaRPr>
        </a:p>
      </dsp:txBody>
      <dsp:txXfrm>
        <a:off x="1542075" y="676014"/>
        <a:ext cx="936094" cy="9676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1866</Words>
  <Characters>10637</Characters>
  <Application>Microsoft Office Word</Application>
  <DocSecurity>0</DocSecurity>
  <Lines>88</Lines>
  <Paragraphs>24</Paragraphs>
  <ScaleCrop>false</ScaleCrop>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2025-02-11T07:52:00Z</dcterms:created>
  <dcterms:modified xsi:type="dcterms:W3CDTF">2025-02-11T11:47:00Z</dcterms:modified>
</cp:coreProperties>
</file>