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6E169" w14:textId="1CDF17AD" w:rsidR="00BA2739" w:rsidRPr="00593D3E" w:rsidRDefault="00BA2739" w:rsidP="00BA2739">
      <w:pPr>
        <w:pStyle w:val="a7"/>
        <w:jc w:val="center"/>
        <w:rPr>
          <w:rFonts w:ascii="Times New Roman" w:eastAsia="Times New Roman" w:hAnsi="Times New Roman"/>
          <w:b/>
          <w:bCs/>
          <w:sz w:val="24"/>
          <w:szCs w:val="24"/>
          <w:lang w:val="uz-Cyrl-UZ"/>
        </w:rPr>
      </w:pPr>
      <w:r>
        <w:rPr>
          <w:rFonts w:ascii="Times New Roman" w:hAnsi="Times New Roman"/>
          <w:b/>
          <w:sz w:val="24"/>
          <w:szCs w:val="24"/>
          <w:lang w:val="en-US"/>
        </w:rPr>
        <w:t>17</w:t>
      </w:r>
      <w:r w:rsidRPr="00593D3E">
        <w:rPr>
          <w:rFonts w:ascii="Times New Roman" w:hAnsi="Times New Roman"/>
          <w:b/>
          <w:sz w:val="24"/>
          <w:szCs w:val="24"/>
          <w:lang w:val="uz-Cyrl-UZ"/>
        </w:rPr>
        <w:t>-MAVZU</w:t>
      </w:r>
    </w:p>
    <w:p w14:paraId="4872E1DD" w14:textId="57875EBD" w:rsidR="00BA2739" w:rsidRPr="00803FBD" w:rsidRDefault="00BA2739" w:rsidP="00803FBD">
      <w:pPr>
        <w:pStyle w:val="a7"/>
        <w:jc w:val="center"/>
        <w:rPr>
          <w:rFonts w:ascii="Times New Roman" w:hAnsi="Times New Roman"/>
          <w:b/>
          <w:sz w:val="24"/>
          <w:szCs w:val="24"/>
        </w:rPr>
      </w:pPr>
      <w:r w:rsidRPr="00593D3E">
        <w:rPr>
          <w:rFonts w:ascii="Times New Roman" w:hAnsi="Times New Roman"/>
          <w:b/>
          <w:sz w:val="24"/>
          <w:szCs w:val="24"/>
          <w:lang w:val="uz-Cyrl-UZ"/>
        </w:rPr>
        <w:t xml:space="preserve">INSON </w:t>
      </w:r>
      <w:r w:rsidRPr="00593D3E">
        <w:rPr>
          <w:rFonts w:ascii="Times New Roman" w:hAnsi="Times New Roman"/>
          <w:b/>
          <w:sz w:val="24"/>
          <w:szCs w:val="24"/>
          <w:lang w:val="en-US"/>
        </w:rPr>
        <w:t>VA LISONIY SHAXS</w:t>
      </w:r>
    </w:p>
    <w:p w14:paraId="7A4FA5E9" w14:textId="77777777" w:rsidR="00BA2739" w:rsidRPr="001B5174" w:rsidRDefault="00BA2739" w:rsidP="00BA2739">
      <w:pPr>
        <w:pStyle w:val="a7"/>
        <w:jc w:val="both"/>
        <w:rPr>
          <w:rFonts w:ascii="Times New Roman" w:hAnsi="Times New Roman"/>
          <w:sz w:val="24"/>
          <w:szCs w:val="24"/>
          <w:lang w:val="en-US"/>
        </w:rPr>
      </w:pPr>
    </w:p>
    <w:p w14:paraId="5C9CD88C" w14:textId="77777777" w:rsidR="00BA2739" w:rsidRPr="001B5174" w:rsidRDefault="00BA2739" w:rsidP="00BA2739">
      <w:pPr>
        <w:pStyle w:val="a7"/>
        <w:ind w:firstLine="708"/>
        <w:jc w:val="both"/>
        <w:rPr>
          <w:rFonts w:ascii="Times New Roman" w:hAnsi="Times New Roman"/>
          <w:sz w:val="24"/>
          <w:szCs w:val="24"/>
          <w:lang w:val="uz-Cyrl-UZ"/>
        </w:rPr>
      </w:pPr>
      <w:r w:rsidRPr="001B5174">
        <w:rPr>
          <w:rFonts w:ascii="Times New Roman" w:hAnsi="Times New Roman"/>
          <w:sz w:val="24"/>
          <w:szCs w:val="24"/>
          <w:lang w:val="en-US"/>
        </w:rPr>
        <w:t>So</w:t>
      </w:r>
      <w:r w:rsidRPr="00BA2739">
        <w:rPr>
          <w:rFonts w:ascii="Times New Roman" w:hAnsi="Times New Roman"/>
          <w:sz w:val="24"/>
          <w:szCs w:val="24"/>
          <w:lang w:val="en-US"/>
        </w:rPr>
        <w:t>‘</w:t>
      </w:r>
      <w:r w:rsidRPr="001B5174">
        <w:rPr>
          <w:rFonts w:ascii="Times New Roman" w:hAnsi="Times New Roman"/>
          <w:sz w:val="24"/>
          <w:szCs w:val="24"/>
          <w:lang w:val="en-US"/>
        </w:rPr>
        <w:t>nggi</w:t>
      </w:r>
      <w:r w:rsidRPr="00BA2739">
        <w:rPr>
          <w:rFonts w:ascii="Times New Roman" w:hAnsi="Times New Roman"/>
          <w:sz w:val="24"/>
          <w:szCs w:val="24"/>
          <w:lang w:val="en-US"/>
        </w:rPr>
        <w:t xml:space="preserve"> </w:t>
      </w:r>
      <w:r w:rsidRPr="001B5174">
        <w:rPr>
          <w:rFonts w:ascii="Times New Roman" w:hAnsi="Times New Roman"/>
          <w:sz w:val="24"/>
          <w:szCs w:val="24"/>
          <w:lang w:val="en-US"/>
        </w:rPr>
        <w:t>yillarda</w:t>
      </w:r>
      <w:r w:rsidRPr="00BA2739">
        <w:rPr>
          <w:rFonts w:ascii="Times New Roman" w:hAnsi="Times New Roman"/>
          <w:sz w:val="24"/>
          <w:szCs w:val="24"/>
          <w:lang w:val="en-US"/>
        </w:rPr>
        <w:t xml:space="preserve"> </w:t>
      </w:r>
      <w:r w:rsidRPr="001B5174">
        <w:rPr>
          <w:rFonts w:ascii="Times New Roman" w:hAnsi="Times New Roman"/>
          <w:sz w:val="24"/>
          <w:szCs w:val="24"/>
          <w:lang w:val="en-US"/>
        </w:rPr>
        <w:t>falsafa</w:t>
      </w:r>
      <w:r w:rsidRPr="00BA2739">
        <w:rPr>
          <w:rFonts w:ascii="Times New Roman" w:hAnsi="Times New Roman"/>
          <w:sz w:val="24"/>
          <w:szCs w:val="24"/>
          <w:lang w:val="en-US"/>
        </w:rPr>
        <w:t xml:space="preserve">, </w:t>
      </w:r>
      <w:r w:rsidRPr="001B5174">
        <w:rPr>
          <w:rFonts w:ascii="Times New Roman" w:hAnsi="Times New Roman"/>
          <w:sz w:val="24"/>
          <w:szCs w:val="24"/>
          <w:lang w:val="en-US"/>
        </w:rPr>
        <w:t>madaniyatshunoslik</w:t>
      </w:r>
      <w:r w:rsidRPr="00BA2739">
        <w:rPr>
          <w:rFonts w:ascii="Times New Roman" w:hAnsi="Times New Roman"/>
          <w:sz w:val="24"/>
          <w:szCs w:val="24"/>
          <w:lang w:val="en-US"/>
        </w:rPr>
        <w:t xml:space="preserve">, </w:t>
      </w:r>
      <w:r w:rsidRPr="001B5174">
        <w:rPr>
          <w:rFonts w:ascii="Times New Roman" w:hAnsi="Times New Roman"/>
          <w:sz w:val="24"/>
          <w:szCs w:val="24"/>
          <w:lang w:val="en-US"/>
        </w:rPr>
        <w:t>tilshunoslik</w:t>
      </w:r>
      <w:r w:rsidRPr="001B5174">
        <w:rPr>
          <w:rFonts w:ascii="Times New Roman" w:hAnsi="Times New Roman"/>
          <w:sz w:val="24"/>
          <w:szCs w:val="24"/>
          <w:lang w:val="uz-Cyrl-UZ"/>
        </w:rPr>
        <w:t xml:space="preserve"> va </w:t>
      </w:r>
      <w:r w:rsidRPr="001B5174">
        <w:rPr>
          <w:rFonts w:ascii="Times New Roman" w:hAnsi="Times New Roman"/>
          <w:sz w:val="24"/>
          <w:szCs w:val="24"/>
          <w:lang w:val="en-US"/>
        </w:rPr>
        <w:t>lingvokulturologi</w:t>
      </w:r>
      <w:r w:rsidRPr="001B5174">
        <w:rPr>
          <w:rFonts w:ascii="Times New Roman" w:hAnsi="Times New Roman"/>
          <w:sz w:val="24"/>
          <w:szCs w:val="24"/>
          <w:lang w:val="uz-Cyrl-UZ"/>
        </w:rPr>
        <w:t>yada insonning tabiatini, tashqi ko‘rinishini, ichki dunyosini, mentaliteti</w:t>
      </w:r>
      <w:r w:rsidRPr="00BA2739">
        <w:rPr>
          <w:rFonts w:ascii="Times New Roman" w:hAnsi="Times New Roman"/>
          <w:sz w:val="24"/>
          <w:szCs w:val="24"/>
          <w:lang w:val="en-US"/>
        </w:rPr>
        <w:t xml:space="preserve"> </w:t>
      </w:r>
      <w:r w:rsidRPr="001B5174">
        <w:rPr>
          <w:rFonts w:ascii="Times New Roman" w:hAnsi="Times New Roman"/>
          <w:sz w:val="24"/>
          <w:szCs w:val="24"/>
          <w:lang w:val="uz-Cyrl-UZ"/>
        </w:rPr>
        <w:t>va h.k.ni atroflicha o‘rganishga</w:t>
      </w:r>
      <w:r w:rsidRPr="00BA2739">
        <w:rPr>
          <w:rFonts w:ascii="Times New Roman" w:hAnsi="Times New Roman"/>
          <w:sz w:val="24"/>
          <w:szCs w:val="24"/>
          <w:lang w:val="en-US"/>
        </w:rPr>
        <w:t xml:space="preserve"> </w:t>
      </w:r>
      <w:r w:rsidRPr="001B5174">
        <w:rPr>
          <w:rFonts w:ascii="Times New Roman" w:hAnsi="Times New Roman"/>
          <w:sz w:val="24"/>
          <w:szCs w:val="24"/>
          <w:lang w:val="uz-Cyrl-UZ"/>
        </w:rPr>
        <w:t>kirishilgani kuzatilmoqda. Lingvokulturologiyaning “maqsadi – til vositasida insonni qanday qilib ko‘proq o‘rganish mumkinligini ko‘rsatishdir”</w:t>
      </w:r>
      <w:r w:rsidRPr="001B5174">
        <w:rPr>
          <w:rFonts w:ascii="Times New Roman" w:hAnsi="Times New Roman"/>
          <w:sz w:val="24"/>
          <w:szCs w:val="24"/>
          <w:lang w:val="en-US"/>
        </w:rPr>
        <w:t>.</w:t>
      </w:r>
      <w:r w:rsidRPr="001B5174">
        <w:rPr>
          <w:rFonts w:ascii="Times New Roman" w:hAnsi="Times New Roman"/>
          <w:sz w:val="24"/>
          <w:szCs w:val="24"/>
          <w:lang w:val="uz-Cyrl-UZ"/>
        </w:rPr>
        <w:t xml:space="preserve">     </w:t>
      </w:r>
    </w:p>
    <w:p w14:paraId="082C6B46" w14:textId="77777777" w:rsidR="00BA2739" w:rsidRPr="001B5174" w:rsidRDefault="00BA2739" w:rsidP="00BA2739">
      <w:pPr>
        <w:pStyle w:val="a7"/>
        <w:ind w:firstLine="708"/>
        <w:jc w:val="both"/>
        <w:rPr>
          <w:rFonts w:ascii="Times New Roman" w:hAnsi="Times New Roman"/>
          <w:sz w:val="24"/>
          <w:szCs w:val="24"/>
          <w:lang w:val="uz-Cyrl-UZ"/>
        </w:rPr>
      </w:pPr>
      <w:r w:rsidRPr="001B5174">
        <w:rPr>
          <w:rFonts w:ascii="Times New Roman" w:hAnsi="Times New Roman"/>
          <w:sz w:val="24"/>
          <w:szCs w:val="24"/>
          <w:lang w:val="uz-Cyrl-UZ"/>
        </w:rPr>
        <w:t xml:space="preserve">Lingvokulturologik nuqtayi nazardan “inson muayyan milliy mentallik va til sohibi, boshqa millat jamoalari vakillari bilan o‘zaro hamkorlik faoliyatining (xususan, nutqiy faoliyatda) ishtirokchisi sifatida tushuniladi”. </w:t>
      </w:r>
    </w:p>
    <w:p w14:paraId="2B1C0BF0" w14:textId="77777777" w:rsidR="00BA2739" w:rsidRPr="001B5174" w:rsidRDefault="00BA2739" w:rsidP="00BA2739">
      <w:pPr>
        <w:pStyle w:val="a7"/>
        <w:ind w:firstLine="708"/>
        <w:jc w:val="both"/>
        <w:rPr>
          <w:rFonts w:ascii="Times New Roman" w:hAnsi="Times New Roman"/>
          <w:sz w:val="24"/>
          <w:szCs w:val="24"/>
          <w:lang w:val="en-US"/>
        </w:rPr>
      </w:pPr>
      <w:r w:rsidRPr="001B5174">
        <w:rPr>
          <w:rFonts w:ascii="Times New Roman" w:hAnsi="Times New Roman"/>
          <w:sz w:val="24"/>
          <w:szCs w:val="24"/>
          <w:lang w:val="uz-Cyrl-UZ"/>
        </w:rPr>
        <w:t>Zamonaviy fanlarni endi oddiy odam emas, balki shaxsiyat, ya’ni tafakkur va til sohibi, murakkab ichki dunyoga ega bo‘lgan, narsa va hodisalar dunyosiga va o‘ziga nisbatan ma’lum munosabatda bo‘lgan aniq inson qiziqtiradi. U Yerda va Koinotda alohida mavqega ega, u har doim olam bilan, o‘z-o‘zi va o‘ziga o‘xshaganlar bilan muloqotga kirishadi. Xudoning suratiga ko‘ra va Unga o‘xshab yaratilgan inson emin-erkindir.</w:t>
      </w:r>
    </w:p>
    <w:p w14:paraId="6E02AFCE" w14:textId="77777777" w:rsidR="00BA2739" w:rsidRPr="001B5174" w:rsidRDefault="00BA2739" w:rsidP="00BA2739">
      <w:pPr>
        <w:pStyle w:val="a7"/>
        <w:ind w:firstLine="708"/>
        <w:jc w:val="both"/>
        <w:rPr>
          <w:rFonts w:ascii="Times New Roman" w:hAnsi="Times New Roman"/>
          <w:sz w:val="24"/>
          <w:szCs w:val="24"/>
          <w:lang w:val="uz-Cyrl-UZ"/>
        </w:rPr>
      </w:pPr>
      <w:r w:rsidRPr="001B5174">
        <w:rPr>
          <w:rFonts w:ascii="Times New Roman" w:hAnsi="Times New Roman"/>
          <w:sz w:val="24"/>
          <w:szCs w:val="24"/>
          <w:lang w:val="uz-Cyrl-UZ"/>
        </w:rPr>
        <w:t xml:space="preserve">Inson –o‘z tabiatiga ko‘ra ijtimoiy mohiyatdir, “insonda insoniylik uning jamiyat sharoitidagi, insoniyat tomonidan yaratilgan madaniyat sharoitidagi hayoti orqali shakllanadi” (A. A. Leontev).    </w:t>
      </w:r>
    </w:p>
    <w:p w14:paraId="781F65D2" w14:textId="77777777" w:rsidR="00BA2739" w:rsidRPr="001B5174" w:rsidRDefault="00BA2739" w:rsidP="00BA2739">
      <w:pPr>
        <w:pStyle w:val="a7"/>
        <w:ind w:firstLine="708"/>
        <w:jc w:val="both"/>
        <w:rPr>
          <w:rFonts w:ascii="Times New Roman" w:hAnsi="Times New Roman"/>
          <w:sz w:val="24"/>
          <w:szCs w:val="24"/>
          <w:lang w:val="en-US"/>
        </w:rPr>
      </w:pPr>
      <w:r w:rsidRPr="001B5174">
        <w:rPr>
          <w:rFonts w:ascii="Times New Roman" w:hAnsi="Times New Roman"/>
          <w:sz w:val="24"/>
          <w:szCs w:val="24"/>
          <w:lang w:val="uz-Cyrl-UZ"/>
        </w:rPr>
        <w:t>Lingvokulturologiyani shunchaki inson emas</w:t>
      </w:r>
      <w:r w:rsidRPr="001B5174">
        <w:rPr>
          <w:rFonts w:ascii="Times New Roman" w:hAnsi="Times New Roman"/>
          <w:sz w:val="24"/>
          <w:szCs w:val="24"/>
          <w:lang w:val="en-US"/>
        </w:rPr>
        <w:t xml:space="preserve">, </w:t>
      </w:r>
      <w:r w:rsidRPr="001B5174">
        <w:rPr>
          <w:rFonts w:ascii="Times New Roman" w:hAnsi="Times New Roman"/>
          <w:sz w:val="24"/>
          <w:szCs w:val="24"/>
          <w:lang w:val="uz-Cyrl-UZ"/>
        </w:rPr>
        <w:t>balki tildagi inson qiziqtiradi. Gap shundaki, til insonning yashirin bo‘lgan mental sohasiga kirishimizga yordam beruvchi yagona vosita sanaladi, binobarin, til dunyoni u yoki bu madaniyatga ajratadi. Til inson haqida shunday narsalarni gapiradiki, insonning o‘zi ham bu narsalarni bilmagan bo‘ladi.</w:t>
      </w:r>
    </w:p>
    <w:p w14:paraId="67923062" w14:textId="77777777" w:rsidR="00BA2739" w:rsidRPr="001B5174" w:rsidRDefault="00BA2739" w:rsidP="00BA2739">
      <w:pPr>
        <w:pStyle w:val="a7"/>
        <w:jc w:val="both"/>
        <w:rPr>
          <w:rFonts w:ascii="Times New Roman" w:hAnsi="Times New Roman"/>
          <w:sz w:val="24"/>
          <w:szCs w:val="24"/>
          <w:lang w:val="uz-Cyrl-UZ"/>
        </w:rPr>
      </w:pPr>
      <w:r w:rsidRPr="001B5174">
        <w:rPr>
          <w:rFonts w:ascii="Times New Roman" w:hAnsi="Times New Roman"/>
          <w:sz w:val="24"/>
          <w:szCs w:val="24"/>
          <w:lang w:val="uz-Cyrl-UZ"/>
        </w:rPr>
        <w:t xml:space="preserve">   </w:t>
      </w:r>
      <w:r>
        <w:rPr>
          <w:rFonts w:ascii="Times New Roman" w:hAnsi="Times New Roman"/>
          <w:sz w:val="24"/>
          <w:szCs w:val="24"/>
          <w:lang w:val="uz-Cyrl-UZ"/>
        </w:rPr>
        <w:tab/>
      </w:r>
      <w:r w:rsidRPr="001B5174">
        <w:rPr>
          <w:rFonts w:ascii="Times New Roman" w:hAnsi="Times New Roman"/>
          <w:sz w:val="24"/>
          <w:szCs w:val="24"/>
          <w:lang w:val="uz-Cyrl-UZ"/>
        </w:rPr>
        <w:t xml:space="preserve"> I.A.Goncharov Y.N.Narishkinaga yozgan xatida: “Til nutq, so‘zlashuv bo‘lib qolmasdan, u insonning butun ichki kechinmalari: ongi, qalbining obrazi, tarbiya, aqliy va axloqiy jihatlarining ifodasidir”, deb ta’kidlagan edi.             </w:t>
      </w:r>
    </w:p>
    <w:p w14:paraId="6E570C9F" w14:textId="77777777" w:rsidR="00BA2739" w:rsidRPr="001B5174" w:rsidRDefault="00BA2739" w:rsidP="00BA2739">
      <w:pPr>
        <w:pStyle w:val="a7"/>
        <w:jc w:val="both"/>
        <w:rPr>
          <w:rFonts w:ascii="Times New Roman" w:hAnsi="Times New Roman"/>
          <w:sz w:val="24"/>
          <w:szCs w:val="24"/>
          <w:lang w:val="uz-Cyrl-UZ"/>
        </w:rPr>
      </w:pPr>
      <w:r w:rsidRPr="001B5174">
        <w:rPr>
          <w:rFonts w:ascii="Times New Roman" w:hAnsi="Times New Roman"/>
          <w:sz w:val="24"/>
          <w:szCs w:val="24"/>
          <w:lang w:val="uz-Cyrl-UZ"/>
        </w:rPr>
        <w:t xml:space="preserve"> </w:t>
      </w:r>
      <w:r>
        <w:rPr>
          <w:rFonts w:ascii="Times New Roman" w:hAnsi="Times New Roman"/>
          <w:sz w:val="24"/>
          <w:szCs w:val="24"/>
          <w:lang w:val="uz-Cyrl-UZ"/>
        </w:rPr>
        <w:tab/>
      </w:r>
      <w:r w:rsidRPr="001B5174">
        <w:rPr>
          <w:rFonts w:ascii="Times New Roman" w:hAnsi="Times New Roman"/>
          <w:sz w:val="24"/>
          <w:szCs w:val="24"/>
          <w:lang w:val="uz-Cyrl-UZ"/>
        </w:rPr>
        <w:t>“Falsafada til faqatgina falsafiy ta’limotlarning ifoda vositasi bo‘lib qolmasdan, u dunyoni va insonni bilish vositasi hamdir. Avval boshda Kalom bor edi va aynan u bilimlarning muhim manbasi, unda dunyo va inson haqidagi butun ma’lumotlar mavjud”</w:t>
      </w:r>
      <w:r w:rsidRPr="001B5174">
        <w:rPr>
          <w:rStyle w:val="a3"/>
          <w:rFonts w:ascii="Times New Roman" w:hAnsi="Times New Roman"/>
          <w:sz w:val="24"/>
          <w:szCs w:val="24"/>
          <w:lang w:val="uz-Cyrl-UZ"/>
        </w:rPr>
        <w:footnoteReference w:id="1"/>
      </w:r>
      <w:r w:rsidRPr="001B5174">
        <w:rPr>
          <w:rFonts w:ascii="Times New Roman" w:hAnsi="Times New Roman"/>
          <w:sz w:val="24"/>
          <w:szCs w:val="24"/>
          <w:lang w:val="uz-Cyrl-UZ"/>
        </w:rPr>
        <w:t>.</w:t>
      </w:r>
    </w:p>
    <w:p w14:paraId="1C8C149E" w14:textId="77777777" w:rsidR="00BA2739" w:rsidRPr="001B5174" w:rsidRDefault="00BA2739" w:rsidP="00BA2739">
      <w:pPr>
        <w:pStyle w:val="a7"/>
        <w:ind w:firstLine="708"/>
        <w:jc w:val="both"/>
        <w:rPr>
          <w:rFonts w:ascii="Times New Roman" w:hAnsi="Times New Roman"/>
          <w:sz w:val="24"/>
          <w:szCs w:val="24"/>
          <w:lang w:val="en-US"/>
        </w:rPr>
      </w:pPr>
      <w:r w:rsidRPr="001B5174">
        <w:rPr>
          <w:rFonts w:ascii="Times New Roman" w:hAnsi="Times New Roman"/>
          <w:sz w:val="24"/>
          <w:szCs w:val="24"/>
          <w:lang w:val="uz-Cyrl-UZ"/>
        </w:rPr>
        <w:t>“Boshqaning” mavjudligini taqozo qiladigan semiotik faoliyat orqali anglashiladigan inson falsafiy fikrning asosiy maqsadiga aylangan. Mashhur yahudiy faylasufi M. Buber tadqiqotning yangi obyektini kashf qilgan: “Inson men va sen munosabatida yashaydi. Bu mohiyatan dialogik munosabat bo‘lib, unda “Sen”siz “Men” mavjud bo‘lmaydi (“Odam odam bilan tirik” – ta’kid bizniki Sh.Usmanova). Insonning yo‘li har doim boshqa inson hamrohligidagi yo‘l bo‘lib, u jamoat hayotining shartidir. Dunyoni biluvchi inson – bu inson bilan insondir. M. Buber insonning hayotga bo‘lgan munosabatining uch jihatini, ya’ni olamga, insonga, Xudoga bo‘lgan munosabatini ko‘rsatib bergan. Olamga munosabat san’atda, insonga munosabat sevgida, Xudoga munosabat diniy ro‘yirostlikda tugallanadi. Inson va boshqa inson o‘rtasidagi “men va sen” munosabati nutqda shakllangan dialogda ochiladi</w:t>
      </w:r>
      <w:r w:rsidRPr="001B5174">
        <w:rPr>
          <w:rStyle w:val="a3"/>
          <w:rFonts w:ascii="Times New Roman" w:hAnsi="Times New Roman"/>
          <w:sz w:val="24"/>
          <w:szCs w:val="24"/>
          <w:lang w:val="uz-Cyrl-UZ"/>
        </w:rPr>
        <w:footnoteReference w:id="2"/>
      </w:r>
      <w:r>
        <w:rPr>
          <w:rFonts w:ascii="Times New Roman" w:hAnsi="Times New Roman"/>
          <w:sz w:val="24"/>
          <w:szCs w:val="24"/>
          <w:lang w:val="uz-Cyrl-UZ"/>
        </w:rPr>
        <w:t>.</w:t>
      </w:r>
    </w:p>
    <w:p w14:paraId="44FFB7C2" w14:textId="77777777" w:rsidR="00BA2739" w:rsidRPr="001B5174" w:rsidRDefault="00BA2739" w:rsidP="00BA2739">
      <w:pPr>
        <w:pStyle w:val="a7"/>
        <w:ind w:firstLine="708"/>
        <w:jc w:val="both"/>
        <w:rPr>
          <w:rFonts w:ascii="Times New Roman" w:hAnsi="Times New Roman"/>
          <w:sz w:val="24"/>
          <w:szCs w:val="24"/>
          <w:lang w:val="uz-Cyrl-UZ"/>
        </w:rPr>
      </w:pPr>
      <w:r w:rsidRPr="001B5174">
        <w:rPr>
          <w:rFonts w:ascii="Times New Roman" w:hAnsi="Times New Roman"/>
          <w:sz w:val="24"/>
          <w:szCs w:val="24"/>
          <w:lang w:val="uz-Cyrl-UZ"/>
        </w:rPr>
        <w:t xml:space="preserve"> Inson tarjimayi hol, xronika, solnoma, ta’ziyanoma, va’z,  epistolyar janr kabi qator adabiy janrlarning asosiy tadqiqot obyekti hisoblanadi.         </w:t>
      </w:r>
    </w:p>
    <w:p w14:paraId="21395675" w14:textId="77777777" w:rsidR="00BA2739" w:rsidRPr="001B5174" w:rsidRDefault="00BA2739" w:rsidP="00BA2739">
      <w:pPr>
        <w:pStyle w:val="a7"/>
        <w:jc w:val="both"/>
        <w:rPr>
          <w:rFonts w:ascii="Times New Roman" w:hAnsi="Times New Roman"/>
          <w:sz w:val="24"/>
          <w:szCs w:val="24"/>
          <w:lang w:val="uz-Cyrl-UZ"/>
        </w:rPr>
      </w:pPr>
      <w:r w:rsidRPr="001B5174">
        <w:rPr>
          <w:rFonts w:ascii="Times New Roman" w:hAnsi="Times New Roman"/>
          <w:sz w:val="24"/>
          <w:szCs w:val="24"/>
          <w:lang w:val="uz-Cyrl-UZ"/>
        </w:rPr>
        <w:t xml:space="preserve"> </w:t>
      </w:r>
      <w:r>
        <w:rPr>
          <w:rFonts w:ascii="Times New Roman" w:hAnsi="Times New Roman"/>
          <w:sz w:val="24"/>
          <w:szCs w:val="24"/>
          <w:lang w:val="uz-Cyrl-UZ"/>
        </w:rPr>
        <w:tab/>
      </w:r>
      <w:r w:rsidRPr="001B5174">
        <w:rPr>
          <w:rFonts w:ascii="Times New Roman" w:hAnsi="Times New Roman"/>
          <w:sz w:val="24"/>
          <w:szCs w:val="24"/>
          <w:lang w:val="uz-Cyrl-UZ"/>
        </w:rPr>
        <w:t>E. Benvenist  til insonning tabiatini qamraydi, shuning uchun u sun’iy kashfiyot bo‘lolmasligini ta’kidlab, shunday yozadi: “Borliqda tilga ega bo‘lgan, boshqa inson bilan so‘zlashadigan inson mavjud, shuning uchun til insonning tavsifiga taalluqlidir... Aynan tilda va til tufayli inson sub</w:t>
      </w:r>
      <w:r w:rsidRPr="001B5174">
        <w:rPr>
          <w:rFonts w:ascii="Times New Roman" w:hAnsi="Times New Roman"/>
          <w:sz w:val="24"/>
          <w:szCs w:val="24"/>
          <w:lang w:val="en-US"/>
        </w:rPr>
        <w:t>y</w:t>
      </w:r>
      <w:r w:rsidRPr="001B5174">
        <w:rPr>
          <w:rFonts w:ascii="Times New Roman" w:hAnsi="Times New Roman"/>
          <w:sz w:val="24"/>
          <w:szCs w:val="24"/>
          <w:lang w:val="uz-Cyrl-UZ"/>
        </w:rPr>
        <w:t>ekt sifatida gavdalanadi, faqat tilgina insonning mavjudligiga aniqlik kiritadi</w:t>
      </w:r>
      <w:r w:rsidRPr="001B5174">
        <w:rPr>
          <w:rStyle w:val="a3"/>
          <w:rFonts w:ascii="Times New Roman" w:eastAsia="Times New Roman" w:hAnsi="Times New Roman"/>
          <w:sz w:val="24"/>
          <w:szCs w:val="24"/>
          <w:lang w:val="uz-Cyrl-UZ"/>
        </w:rPr>
        <w:footnoteReference w:id="3"/>
      </w:r>
      <w:r w:rsidRPr="001B5174">
        <w:rPr>
          <w:rFonts w:ascii="Times New Roman" w:hAnsi="Times New Roman"/>
          <w:sz w:val="24"/>
          <w:szCs w:val="24"/>
          <w:lang w:val="uz-Cyrl-UZ"/>
        </w:rPr>
        <w:t xml:space="preserve">.       </w:t>
      </w:r>
    </w:p>
    <w:p w14:paraId="2FB69D32" w14:textId="77777777" w:rsidR="00BA2739" w:rsidRPr="001B5174" w:rsidRDefault="00BA2739" w:rsidP="00BA2739">
      <w:pPr>
        <w:pStyle w:val="a7"/>
        <w:ind w:firstLine="708"/>
        <w:jc w:val="both"/>
        <w:rPr>
          <w:rFonts w:ascii="Times New Roman" w:hAnsi="Times New Roman"/>
          <w:sz w:val="24"/>
          <w:szCs w:val="24"/>
          <w:lang w:val="uz-Cyrl-UZ"/>
        </w:rPr>
      </w:pPr>
      <w:r w:rsidRPr="001B5174">
        <w:rPr>
          <w:rFonts w:ascii="Times New Roman" w:hAnsi="Times New Roman"/>
          <w:sz w:val="24"/>
          <w:szCs w:val="24"/>
          <w:lang w:val="uz-Cyrl-UZ"/>
        </w:rPr>
        <w:t xml:space="preserve"> N.V.Ufimseva va Yu.A. Sorokinlarning milliy mentallik va tilning o‘zaro aloqasi masalalariga bag‘ishlangan tadqiqotlari</w:t>
      </w:r>
      <w:r w:rsidRPr="001B5174">
        <w:rPr>
          <w:rStyle w:val="a3"/>
          <w:rFonts w:ascii="Times New Roman" w:eastAsia="Times New Roman" w:hAnsi="Times New Roman"/>
          <w:sz w:val="24"/>
          <w:szCs w:val="24"/>
          <w:lang w:val="uz-Cyrl-UZ"/>
        </w:rPr>
        <w:footnoteReference w:id="4"/>
      </w:r>
      <w:r w:rsidRPr="001B5174">
        <w:rPr>
          <w:rFonts w:ascii="Times New Roman" w:hAnsi="Times New Roman"/>
          <w:sz w:val="24"/>
          <w:szCs w:val="24"/>
          <w:lang w:val="uz-Cyrl-UZ"/>
        </w:rPr>
        <w:t xml:space="preserve"> madaniyatshunoslikda katta qiziqish bilan kutib olingan. </w:t>
      </w:r>
      <w:r w:rsidRPr="001B5174">
        <w:rPr>
          <w:rFonts w:ascii="Times New Roman" w:hAnsi="Times New Roman"/>
          <w:sz w:val="24"/>
          <w:szCs w:val="24"/>
          <w:lang w:val="uz-Cyrl-UZ"/>
        </w:rPr>
        <w:lastRenderedPageBreak/>
        <w:t xml:space="preserve">Mazkur tadqiqotlarda biron bir millat vakilining o‘ziga xos xususiyatlari boshqa millat vakillarining ko‘zi bilan psixolingvistik eksperiment asosida tahlil qilingan. Masalan, ruslar amerikalik va yaponlarning ko‘zi bilan tavsiflangan. Ruslar o‘zlari haqida quyidagi tavsiflarni berishgan: mehmondo‘st (5ta javob), ochiq chehrali (5ta javob), mehribon (4ta javob), samimiy (4ta javob),  sabr-toqatli (4ta javob), saxiy (3ta javob),   ko‘ngli ochiq (2ta javob),  ishonuvchan (2ta javob),  talantli (2ta javob),  kashfiyotchi (2ta javob), hozirjavob (1ta javob),  o‘qimishli (1ta javob), odobsiz (1ta javob), xayolchan (1ta javob), kitob ko‘rgan, o‘qigan (1ta javob), ikkiyuzlamachi (1ta javob), aqlli (1ta javob),  og‘ir-bosiq (1ta javob), yovuz (1ta javob),  (1ta javob),  fikri tor (1ta javob), tushkunlikka tushgan (1ta javob), xushchaqchaq (1ta javob), charchagan (1ta javob), asabi tarang (1ta javob), g‘amgin (1ta javob), baxtsiz (1ta javob), xasis (1ta javob),  dono (1ta javob),  buyuk (1ta javob), dangasa (1ta javob), isyonkor (1ta javob). </w:t>
      </w:r>
    </w:p>
    <w:p w14:paraId="0BB96713" w14:textId="77777777" w:rsidR="00BA2739" w:rsidRPr="001B5174" w:rsidRDefault="00BA2739" w:rsidP="00BA2739">
      <w:pPr>
        <w:pStyle w:val="a7"/>
        <w:ind w:firstLine="708"/>
        <w:jc w:val="both"/>
        <w:rPr>
          <w:rFonts w:ascii="Times New Roman" w:hAnsi="Times New Roman"/>
          <w:sz w:val="24"/>
          <w:szCs w:val="24"/>
          <w:lang w:val="uz-Cyrl-UZ"/>
        </w:rPr>
      </w:pPr>
      <w:r w:rsidRPr="001B5174">
        <w:rPr>
          <w:rFonts w:ascii="Times New Roman" w:hAnsi="Times New Roman"/>
          <w:sz w:val="24"/>
          <w:szCs w:val="24"/>
          <w:lang w:val="uz-Cyrl-UZ"/>
        </w:rPr>
        <w:t>Amerikaliklar ruslar haqida shunday tasavvurga ega: materialist (7ta javob), do‘stona (4ta javob), isrofgar (3ta javob), qattiq gapiradi (3ta javob), o‘yin-kulgini yaxshi ko‘radi (2ta javob), erkin (2ta javob),  mag‘rur (2ta javob), individualist (2ta javob),  o‘z ishiga sodiq (2ta javob), ko‘p ishlaydi (1ta javob), sobitqadam (1ta javob), tajovuzkor (1ta javob), xasis (1ta javob), yoqimsiz (1ta javob), takabbur (1ta javob),  qo‘pol (1ta javob), dangasa (1ta javob), kashfiyotchi (1ta javob), mehribon (1ta javob), baxtli (1ta javob) va h.k. Ko‘rinadiki, ruslarni tavsiflovchi portretlar va avtoportretlarda ziddiyatlar bo‘lishiga qaramay, mualliflar undagi bir butunlikni ajratishgan</w:t>
      </w:r>
      <w:r w:rsidRPr="001B5174">
        <w:rPr>
          <w:rStyle w:val="a3"/>
          <w:rFonts w:ascii="Times New Roman" w:eastAsia="Times New Roman" w:hAnsi="Times New Roman"/>
          <w:sz w:val="24"/>
          <w:szCs w:val="24"/>
          <w:lang w:val="uz-Cyrl-UZ"/>
        </w:rPr>
        <w:footnoteReference w:id="5"/>
      </w:r>
      <w:r w:rsidRPr="001B5174">
        <w:rPr>
          <w:rFonts w:ascii="Times New Roman" w:hAnsi="Times New Roman"/>
          <w:sz w:val="24"/>
          <w:szCs w:val="24"/>
          <w:lang w:val="uz-Cyrl-UZ"/>
        </w:rPr>
        <w:t>.</w:t>
      </w:r>
    </w:p>
    <w:p w14:paraId="62B40A8F" w14:textId="77777777" w:rsidR="00BA2739" w:rsidRPr="001B5174" w:rsidRDefault="00BA2739" w:rsidP="00BA2739">
      <w:pPr>
        <w:pStyle w:val="a7"/>
        <w:jc w:val="both"/>
        <w:rPr>
          <w:rFonts w:ascii="Times New Roman" w:hAnsi="Times New Roman"/>
          <w:sz w:val="24"/>
          <w:szCs w:val="24"/>
          <w:lang w:val="uz-Cyrl-UZ"/>
        </w:rPr>
      </w:pPr>
      <w:r w:rsidRPr="001B5174">
        <w:rPr>
          <w:rFonts w:ascii="Times New Roman" w:hAnsi="Times New Roman"/>
          <w:sz w:val="24"/>
          <w:szCs w:val="24"/>
          <w:lang w:val="uz-Cyrl-UZ"/>
        </w:rPr>
        <w:t xml:space="preserve">Til inson shaxsini belgilovchi muhim vositalardan biri hisoblanadi. Shuning uchun tilning to‘satdan yangilanishi lisoniy shaxsga nisbatan zo‘ravonlik sanaladi: bunday vaziyatda inson o‘z-o‘zini anglash va o‘z imkoniyatlarini amalga oshirishning odatiy vositasidan mahrum bo‘ladi.  </w:t>
      </w:r>
    </w:p>
    <w:p w14:paraId="3005F4CE" w14:textId="77777777" w:rsidR="00BA2739" w:rsidRPr="001B5174" w:rsidRDefault="00BA2739" w:rsidP="00BA2739">
      <w:pPr>
        <w:pStyle w:val="a7"/>
        <w:ind w:firstLine="708"/>
        <w:jc w:val="both"/>
        <w:rPr>
          <w:rFonts w:ascii="Times New Roman" w:eastAsia="Calibri" w:hAnsi="Times New Roman"/>
          <w:sz w:val="24"/>
          <w:szCs w:val="24"/>
          <w:lang w:val="uz-Cyrl-UZ"/>
        </w:rPr>
      </w:pPr>
      <w:r w:rsidRPr="001B5174">
        <w:rPr>
          <w:rFonts w:ascii="Times New Roman" w:eastAsia="Calibri" w:hAnsi="Times New Roman"/>
          <w:b/>
          <w:sz w:val="24"/>
          <w:szCs w:val="24"/>
          <w:lang w:val="uz-Cyrl-UZ"/>
        </w:rPr>
        <w:t>Lisoniy shaxs</w:t>
      </w:r>
      <w:r w:rsidRPr="001B5174">
        <w:rPr>
          <w:rFonts w:ascii="Times New Roman" w:eastAsia="Calibri" w:hAnsi="Times New Roman"/>
          <w:sz w:val="24"/>
          <w:szCs w:val="24"/>
          <w:lang w:val="uz-Cyrl-UZ"/>
        </w:rPr>
        <w:t xml:space="preserve"> –</w:t>
      </w:r>
      <w:r w:rsidRPr="001B5174">
        <w:rPr>
          <w:rFonts w:ascii="Times New Roman" w:hAnsi="Times New Roman"/>
          <w:sz w:val="24"/>
          <w:szCs w:val="24"/>
          <w:lang w:val="uz-Cyrl-UZ"/>
        </w:rPr>
        <w:t xml:space="preserve"> obyektiv voqelikni o‘z ko‘rishiga muvofiq tasvirlash va ma’lum maqsadga erishish uchun</w:t>
      </w:r>
      <w:r w:rsidRPr="001B5174">
        <w:rPr>
          <w:rFonts w:ascii="Times New Roman" w:eastAsia="Calibri" w:hAnsi="Times New Roman"/>
          <w:sz w:val="24"/>
          <w:szCs w:val="24"/>
          <w:lang w:val="uz-Cyrl-UZ"/>
        </w:rPr>
        <w:t xml:space="preserve"> muayyan tilning tizimli vositalaridan foydalangan holda ularni matnlarda aks ettirishi nuqtayi nazaridan tavsiflangan u yoki bu til sohibidir. </w:t>
      </w:r>
      <w:r w:rsidRPr="001B5174">
        <w:rPr>
          <w:rFonts w:ascii="Times New Roman" w:eastAsia="Calibri" w:hAnsi="Times New Roman"/>
          <w:iCs/>
          <w:sz w:val="24"/>
          <w:szCs w:val="24"/>
          <w:lang w:val="uz-Cyrl-UZ"/>
        </w:rPr>
        <w:t>Lisoniy shaxs</w:t>
      </w:r>
      <w:r w:rsidRPr="001B5174">
        <w:rPr>
          <w:rFonts w:ascii="Times New Roman" w:eastAsia="Calibri" w:hAnsi="Times New Roman"/>
          <w:i/>
          <w:iCs/>
          <w:sz w:val="24"/>
          <w:szCs w:val="24"/>
          <w:lang w:val="uz-Cyrl-UZ"/>
        </w:rPr>
        <w:t xml:space="preserve"> </w:t>
      </w:r>
      <w:r w:rsidRPr="001B5174">
        <w:rPr>
          <w:rFonts w:ascii="Times New Roman" w:eastAsia="Calibri" w:hAnsi="Times New Roman"/>
          <w:sz w:val="24"/>
          <w:szCs w:val="24"/>
          <w:lang w:val="uz-Cyrl-UZ"/>
        </w:rPr>
        <w:t>– muayyan bilimlar va tasavvurlar majmu</w:t>
      </w:r>
      <w:r w:rsidRPr="001B5174">
        <w:rPr>
          <w:rFonts w:ascii="Times New Roman" w:eastAsia="Calibri" w:hAnsi="Times New Roman"/>
          <w:sz w:val="24"/>
          <w:szCs w:val="24"/>
          <w:lang w:val="uz-Latn-UZ"/>
        </w:rPr>
        <w:t>y</w:t>
      </w:r>
      <w:r w:rsidRPr="001B5174">
        <w:rPr>
          <w:rFonts w:ascii="Times New Roman" w:eastAsia="Calibri" w:hAnsi="Times New Roman"/>
          <w:sz w:val="24"/>
          <w:szCs w:val="24"/>
          <w:lang w:val="uz-Cyrl-UZ"/>
        </w:rPr>
        <w:t xml:space="preserve">iga ega bo‘lgan nutqiy faoliyatni namoyon qiluvchi shaxsdir. </w:t>
      </w:r>
    </w:p>
    <w:p w14:paraId="6F8D490B" w14:textId="77777777" w:rsidR="00BA2739" w:rsidRPr="001B5174" w:rsidRDefault="00BA2739" w:rsidP="00BA2739">
      <w:pPr>
        <w:pStyle w:val="a7"/>
        <w:ind w:firstLine="708"/>
        <w:jc w:val="both"/>
        <w:rPr>
          <w:rFonts w:ascii="Times New Roman" w:hAnsi="Times New Roman"/>
          <w:sz w:val="24"/>
          <w:szCs w:val="24"/>
          <w:lang w:val="uz-Cyrl-UZ"/>
        </w:rPr>
      </w:pPr>
      <w:r w:rsidRPr="001B5174">
        <w:rPr>
          <w:rFonts w:ascii="Times New Roman" w:hAnsi="Times New Roman"/>
          <w:sz w:val="24"/>
          <w:szCs w:val="24"/>
          <w:lang w:val="uz-Cyrl-UZ"/>
        </w:rPr>
        <w:t>Ma’lumki, inson</w:t>
      </w:r>
      <w:r w:rsidRPr="001B5174">
        <w:rPr>
          <w:rFonts w:ascii="Times New Roman" w:hAnsi="Times New Roman"/>
          <w:sz w:val="24"/>
          <w:szCs w:val="24"/>
          <w:lang w:val="en-US"/>
        </w:rPr>
        <w:t>,</w:t>
      </w:r>
      <w:r w:rsidRPr="001B5174">
        <w:rPr>
          <w:rFonts w:ascii="Times New Roman" w:hAnsi="Times New Roman"/>
          <w:sz w:val="24"/>
          <w:szCs w:val="24"/>
          <w:lang w:val="uz-Cyrl-UZ"/>
        </w:rPr>
        <w:t xml:space="preserve"> shaxs madaniyatni yaratadi va unda yashaydi. Aynan shaxsda insonning ijtimoiy mohiyati birinchi planga chiqadi, insonning o‘zi esa ijtimoiy-madaniy hayotning subyekti sifatida namoyon bo‘ladi. </w:t>
      </w:r>
    </w:p>
    <w:p w14:paraId="1A380C68" w14:textId="77777777" w:rsidR="00BA2739" w:rsidRPr="001B5174" w:rsidRDefault="00BA2739" w:rsidP="00BA2739">
      <w:pPr>
        <w:pStyle w:val="a7"/>
        <w:ind w:firstLine="708"/>
        <w:jc w:val="both"/>
        <w:rPr>
          <w:rFonts w:ascii="Times New Roman" w:hAnsi="Times New Roman"/>
          <w:sz w:val="24"/>
          <w:szCs w:val="24"/>
          <w:lang w:val="uz-Cyrl-UZ"/>
        </w:rPr>
      </w:pPr>
      <w:r w:rsidRPr="001B5174">
        <w:rPr>
          <w:rFonts w:ascii="Times New Roman" w:hAnsi="Times New Roman"/>
          <w:sz w:val="24"/>
          <w:szCs w:val="24"/>
          <w:lang w:val="uz-Cyrl-UZ"/>
        </w:rPr>
        <w:t>Shaxs haqida boshqa ta’limotlar ham mavjud. Amerikalik mashhur psixolog A. Maslou insonni tashqi dunyodan mustaqil bo‘lgan, ichki mohiyatning mavjudligi sifatida talqin qiladi. Ichki mohiyat har qanday psixologiyaning dastlabki kelib chiqish asosidir. A. Maslouga ko‘ra, shaxsning shakllanishi – bu idealga tomon harakat bo‘lib, unda shaxs o‘z imkoniyatlarini har tomonlama amalga oshiradi. U shunday yozadi: “Inson zotining yashashi uchun unga koordinat tizimi, hayot falsafasi, din (yoki dinning o‘rnini to‘ldiruvchi) xuddi quyosh nuri, kalsiy yoki sevgiday zarur”</w:t>
      </w:r>
      <w:r w:rsidRPr="001B5174">
        <w:rPr>
          <w:rStyle w:val="a3"/>
          <w:rFonts w:ascii="Times New Roman" w:eastAsia="Times New Roman" w:hAnsi="Times New Roman"/>
          <w:sz w:val="24"/>
          <w:szCs w:val="24"/>
          <w:lang w:val="uz-Cyrl-UZ"/>
        </w:rPr>
        <w:footnoteReference w:id="6"/>
      </w:r>
      <w:r w:rsidRPr="001B5174">
        <w:rPr>
          <w:rFonts w:ascii="Times New Roman" w:hAnsi="Times New Roman"/>
          <w:sz w:val="24"/>
          <w:szCs w:val="24"/>
          <w:lang w:val="uz-Cyrl-UZ"/>
        </w:rPr>
        <w:t xml:space="preserve">.  </w:t>
      </w:r>
    </w:p>
    <w:p w14:paraId="7340AA59" w14:textId="77777777" w:rsidR="00BA2739" w:rsidRPr="001B5174" w:rsidRDefault="00BA2739" w:rsidP="00BA2739">
      <w:pPr>
        <w:pStyle w:val="a7"/>
        <w:jc w:val="both"/>
        <w:rPr>
          <w:rFonts w:ascii="Times New Roman" w:hAnsi="Times New Roman"/>
          <w:sz w:val="24"/>
          <w:szCs w:val="24"/>
          <w:lang w:val="en-US"/>
        </w:rPr>
      </w:pPr>
      <w:r w:rsidRPr="001B5174">
        <w:rPr>
          <w:rFonts w:ascii="Times New Roman" w:hAnsi="Times New Roman"/>
          <w:sz w:val="24"/>
          <w:szCs w:val="24"/>
          <w:lang w:val="uz-Cyrl-UZ"/>
        </w:rPr>
        <w:t xml:space="preserve"> </w:t>
      </w:r>
      <w:r w:rsidRPr="001B5174">
        <w:rPr>
          <w:rFonts w:ascii="Times New Roman" w:hAnsi="Times New Roman"/>
          <w:sz w:val="24"/>
          <w:szCs w:val="24"/>
          <w:lang w:val="uz-Cyrl-UZ"/>
        </w:rPr>
        <w:tab/>
        <w:t>Shaxs xalq, millat madaniy an’analarining</w:t>
      </w:r>
      <w:r w:rsidRPr="001B5174">
        <w:rPr>
          <w:rFonts w:ascii="Times New Roman" w:hAnsi="Times New Roman"/>
          <w:sz w:val="24"/>
          <w:szCs w:val="24"/>
          <w:lang w:val="en-US"/>
        </w:rPr>
        <w:t xml:space="preserve"> </w:t>
      </w:r>
      <w:r w:rsidRPr="001B5174">
        <w:rPr>
          <w:rFonts w:ascii="Times New Roman" w:hAnsi="Times New Roman"/>
          <w:sz w:val="24"/>
          <w:szCs w:val="24"/>
          <w:lang w:val="uz-Cyrl-UZ"/>
        </w:rPr>
        <w:t xml:space="preserve">manzarasida baholanishi kerak. Negaki, insonda insonning tug‘ilishi uchun madaniyat doirasida shakllanadigan madaniy-antropologik prototip lozim bo‘ladi (Piskoppel, 1997). </w:t>
      </w:r>
    </w:p>
    <w:p w14:paraId="12D41DDB" w14:textId="77777777" w:rsidR="00BA2739" w:rsidRPr="001B5174" w:rsidRDefault="00BA2739" w:rsidP="00BA2739">
      <w:pPr>
        <w:pStyle w:val="a7"/>
        <w:ind w:firstLine="708"/>
        <w:jc w:val="both"/>
        <w:rPr>
          <w:rFonts w:ascii="Times New Roman" w:hAnsi="Times New Roman"/>
          <w:sz w:val="24"/>
          <w:szCs w:val="24"/>
          <w:lang w:val="uz-Cyrl-UZ"/>
        </w:rPr>
      </w:pPr>
      <w:r w:rsidRPr="001B5174">
        <w:rPr>
          <w:rFonts w:ascii="Times New Roman" w:hAnsi="Times New Roman"/>
          <w:sz w:val="24"/>
          <w:szCs w:val="24"/>
          <w:lang w:val="uz-Cyrl-UZ"/>
        </w:rPr>
        <w:t xml:space="preserve">Madaniyat kategoriyalari – makon, zamon, qismat, huquq, boylik, mehnat, vijdon, o‘lim va h.k. mavjud tizim qadriyatlarining o‘ziga xos xususiyatlarini aks ettiradi va ijtimoiy axloq hamda dunyoni o‘zlashtirishning namunalarini belgilab beradi. </w:t>
      </w:r>
    </w:p>
    <w:p w14:paraId="6E8A2868" w14:textId="77777777" w:rsidR="00BA2739" w:rsidRPr="001B5174" w:rsidRDefault="00BA2739" w:rsidP="00BA2739">
      <w:pPr>
        <w:pStyle w:val="a7"/>
        <w:ind w:firstLine="708"/>
        <w:jc w:val="both"/>
        <w:rPr>
          <w:rFonts w:ascii="Times New Roman" w:hAnsi="Times New Roman"/>
          <w:sz w:val="24"/>
          <w:szCs w:val="24"/>
          <w:lang w:val="en-US"/>
        </w:rPr>
      </w:pPr>
      <w:r w:rsidRPr="001B5174">
        <w:rPr>
          <w:rFonts w:ascii="Times New Roman" w:hAnsi="Times New Roman"/>
          <w:sz w:val="24"/>
          <w:szCs w:val="24"/>
          <w:lang w:val="en-US"/>
        </w:rPr>
        <w:t>“Lisoniy shaxs” termini birinchi marta 1927-yili nemis tilshunosi Y. Vaysgerberning “Ona til va ruhning shakllanishi” nomli asarida paydo bo‘lgan</w:t>
      </w:r>
      <w:r w:rsidRPr="001B5174">
        <w:rPr>
          <w:rStyle w:val="a3"/>
          <w:rFonts w:ascii="Times New Roman" w:eastAsia="Times New Roman" w:hAnsi="Times New Roman"/>
          <w:sz w:val="24"/>
          <w:szCs w:val="24"/>
        </w:rPr>
        <w:footnoteReference w:id="7"/>
      </w:r>
      <w:r w:rsidRPr="001B5174">
        <w:rPr>
          <w:rFonts w:ascii="Times New Roman" w:hAnsi="Times New Roman"/>
          <w:sz w:val="24"/>
          <w:szCs w:val="24"/>
          <w:lang w:val="en-US"/>
        </w:rPr>
        <w:t xml:space="preserve">.  Y. Vaysgerber tilni tushunishda jamoatga e’tibor qaratgan. Uning ta’biricha, til umumiy madaniy boylikdir; hech kim o‘zining lisoniy shaxsi tufayli tilni o‘rganmaydi, aksincha, inson muayyan lisoniy hamjamiyatga tegishli </w:t>
      </w:r>
      <w:r w:rsidRPr="001B5174">
        <w:rPr>
          <w:rFonts w:ascii="Times New Roman" w:hAnsi="Times New Roman"/>
          <w:sz w:val="24"/>
          <w:szCs w:val="24"/>
          <w:lang w:val="en-US"/>
        </w:rPr>
        <w:lastRenderedPageBreak/>
        <w:t xml:space="preserve">bo‘lgani uchungina tilga sohib chiqadi. Rus tilshunosligida bu sohaga birinchi bo‘lib V.V.Vinogradov murojaat qilgan. U o‘zining “Badiiy proza haqida” nomli asarida lisoniy shaxsni o‘rganishning ikki yo‘li: muallif shaxsi va personaj shaxsini ishlab chiqqan.   </w:t>
      </w:r>
    </w:p>
    <w:p w14:paraId="453D136B" w14:textId="77777777" w:rsidR="00BA2739" w:rsidRPr="001B5174" w:rsidRDefault="00BA2739" w:rsidP="00BA2739">
      <w:pPr>
        <w:pStyle w:val="a7"/>
        <w:ind w:firstLine="708"/>
        <w:jc w:val="both"/>
        <w:rPr>
          <w:rFonts w:ascii="Times New Roman" w:hAnsi="Times New Roman"/>
          <w:sz w:val="24"/>
          <w:szCs w:val="24"/>
          <w:lang w:val="uz-Cyrl-UZ"/>
        </w:rPr>
      </w:pPr>
      <w:r w:rsidRPr="001B5174">
        <w:rPr>
          <w:rFonts w:ascii="Times New Roman" w:hAnsi="Times New Roman"/>
          <w:sz w:val="24"/>
          <w:szCs w:val="24"/>
          <w:lang w:val="uz-Cyrl-UZ"/>
        </w:rPr>
        <w:t>“Lisoniy shaxs” tushunchasini ilmiy jihatdan G.I. Bogin ishlab chiqqan va u lisoniy shaxs modelini yaratgan. Mazkur modelga ko‘ra, inson uning “nutqiy muomalani ishlab chiqishga tayyorligi, nutqiy asarlarni yaratishi va ularni idrok qilishi” nuqtayi nazaridan o‘rganiladi</w:t>
      </w:r>
      <w:r w:rsidRPr="001B5174">
        <w:rPr>
          <w:rStyle w:val="a3"/>
          <w:rFonts w:ascii="Times New Roman" w:hAnsi="Times New Roman"/>
          <w:sz w:val="24"/>
          <w:szCs w:val="24"/>
          <w:lang w:val="uz-Cyrl-UZ"/>
        </w:rPr>
        <w:footnoteReference w:id="8"/>
      </w:r>
      <w:r w:rsidRPr="001B5174">
        <w:rPr>
          <w:rFonts w:ascii="Times New Roman" w:hAnsi="Times New Roman"/>
          <w:sz w:val="24"/>
          <w:szCs w:val="24"/>
          <w:lang w:val="uz-Cyrl-UZ"/>
        </w:rPr>
        <w:t xml:space="preserve">. </w:t>
      </w:r>
    </w:p>
    <w:p w14:paraId="531ED09A" w14:textId="77777777" w:rsidR="00BA2739" w:rsidRPr="001B5174" w:rsidRDefault="00BA2739" w:rsidP="00BA2739">
      <w:pPr>
        <w:pStyle w:val="a7"/>
        <w:jc w:val="both"/>
        <w:rPr>
          <w:rFonts w:ascii="Times New Roman" w:hAnsi="Times New Roman"/>
          <w:sz w:val="24"/>
          <w:szCs w:val="24"/>
          <w:lang w:val="uz-Cyrl-UZ"/>
        </w:rPr>
      </w:pPr>
      <w:r w:rsidRPr="001B5174">
        <w:rPr>
          <w:rFonts w:ascii="Times New Roman" w:hAnsi="Times New Roman"/>
          <w:sz w:val="24"/>
          <w:szCs w:val="24"/>
          <w:lang w:val="uz-Cyrl-UZ"/>
        </w:rPr>
        <w:t>Yu. N. Karaulov “lisoniy shaxs” tushunchasini keng ilmiy muomalaga kiritgan. Uning qayd qilishicha, lisoniy shaxs –“a) struktur-lisoniy murakkablik dararajasiga; b) obyektiv voqelikni aniq va teran aks ettirishiga; v) muayyan maqsadga qaratilganiga” ko‘ra farqlanadigan matnlarni  yaratish va ularni idrok qilish qobiliyatiga ega insondir</w:t>
      </w:r>
      <w:r w:rsidRPr="001B5174">
        <w:rPr>
          <w:rStyle w:val="a3"/>
          <w:rFonts w:ascii="Times New Roman" w:eastAsia="Times New Roman" w:hAnsi="Times New Roman"/>
          <w:sz w:val="24"/>
          <w:szCs w:val="24"/>
          <w:lang w:val="uz-Cyrl-UZ"/>
        </w:rPr>
        <w:footnoteReference w:id="9"/>
      </w:r>
      <w:r w:rsidRPr="001B5174">
        <w:rPr>
          <w:rFonts w:ascii="Times New Roman" w:hAnsi="Times New Roman"/>
          <w:sz w:val="24"/>
          <w:szCs w:val="24"/>
          <w:lang w:val="uz-Cyrl-UZ"/>
        </w:rPr>
        <w:t xml:space="preserve">. </w:t>
      </w:r>
    </w:p>
    <w:p w14:paraId="603590E4" w14:textId="77777777" w:rsidR="00BA2739" w:rsidRPr="001B5174" w:rsidRDefault="00BA2739" w:rsidP="00BA2739">
      <w:pPr>
        <w:pStyle w:val="a7"/>
        <w:ind w:firstLine="708"/>
        <w:jc w:val="both"/>
        <w:rPr>
          <w:rFonts w:ascii="Times New Roman" w:hAnsi="Times New Roman"/>
          <w:sz w:val="24"/>
          <w:szCs w:val="24"/>
          <w:lang w:val="en-US"/>
        </w:rPr>
      </w:pPr>
      <w:r w:rsidRPr="001B5174">
        <w:rPr>
          <w:rFonts w:ascii="Times New Roman" w:hAnsi="Times New Roman"/>
          <w:sz w:val="24"/>
          <w:szCs w:val="24"/>
          <w:lang w:val="en-US"/>
        </w:rPr>
        <w:t xml:space="preserve">Yu. N. Karaulov </w:t>
      </w:r>
      <w:r w:rsidRPr="001B5174">
        <w:rPr>
          <w:rFonts w:ascii="Times New Roman" w:hAnsi="Times New Roman"/>
          <w:sz w:val="24"/>
          <w:szCs w:val="24"/>
          <w:lang w:val="uz-Cyrl-UZ"/>
        </w:rPr>
        <w:t>badiiy matn asosida lisoniy shaxsning darajali modelini ishlab chiqqan. Uning fikricha, lisoniy shaxs uch struktur darajaga ega</w:t>
      </w:r>
      <w:r w:rsidRPr="001B5174">
        <w:rPr>
          <w:rFonts w:ascii="Times New Roman" w:hAnsi="Times New Roman"/>
          <w:sz w:val="24"/>
          <w:szCs w:val="24"/>
          <w:lang w:val="en-US"/>
        </w:rPr>
        <w:t>:</w:t>
      </w:r>
    </w:p>
    <w:p w14:paraId="020458B8" w14:textId="77777777" w:rsidR="00BA2739" w:rsidRPr="001B5174" w:rsidRDefault="00BA2739" w:rsidP="00BA2739">
      <w:pPr>
        <w:pStyle w:val="a7"/>
        <w:ind w:firstLine="708"/>
        <w:jc w:val="both"/>
        <w:rPr>
          <w:rFonts w:ascii="Times New Roman" w:hAnsi="Times New Roman"/>
          <w:sz w:val="24"/>
          <w:szCs w:val="24"/>
          <w:lang w:val="uz-Cyrl-UZ"/>
        </w:rPr>
      </w:pPr>
      <w:r w:rsidRPr="001B5174">
        <w:rPr>
          <w:rFonts w:ascii="Times New Roman" w:hAnsi="Times New Roman"/>
          <w:sz w:val="24"/>
          <w:szCs w:val="24"/>
          <w:lang w:val="uz-Cyrl-UZ"/>
        </w:rPr>
        <w:t xml:space="preserve">Birinchi daraja – </w:t>
      </w:r>
      <w:r w:rsidRPr="001B5174">
        <w:rPr>
          <w:rFonts w:ascii="Times New Roman" w:hAnsi="Times New Roman"/>
          <w:sz w:val="24"/>
          <w:szCs w:val="24"/>
          <w:lang w:val="en-US"/>
        </w:rPr>
        <w:t>verbal-semanti</w:t>
      </w:r>
      <w:r w:rsidRPr="001B5174">
        <w:rPr>
          <w:rFonts w:ascii="Times New Roman" w:hAnsi="Times New Roman"/>
          <w:sz w:val="24"/>
          <w:szCs w:val="24"/>
          <w:lang w:val="uz-Cyrl-UZ"/>
        </w:rPr>
        <w:t>k</w:t>
      </w:r>
      <w:r w:rsidRPr="001B5174">
        <w:rPr>
          <w:rFonts w:ascii="Times New Roman" w:hAnsi="Times New Roman"/>
          <w:sz w:val="24"/>
          <w:szCs w:val="24"/>
          <w:lang w:val="en-US"/>
        </w:rPr>
        <w:t xml:space="preserve"> (invariant)</w:t>
      </w:r>
      <w:r w:rsidRPr="001B5174">
        <w:rPr>
          <w:rFonts w:ascii="Times New Roman" w:hAnsi="Times New Roman"/>
          <w:sz w:val="24"/>
          <w:szCs w:val="24"/>
          <w:lang w:val="uz-Cyrl-UZ"/>
        </w:rPr>
        <w:t xml:space="preserve"> bo‘lib, u kundalik, odatdagi tilni egallash darajasidir. Mazkur daraja individning kundalik muomalada qo‘llaydigan leksikoni, so‘z boyligidan iborat bo‘lib, unda  “Bugun havo yaxshi”, “….ga qanday borsa bo‘ladi” singari oddiy lisoniy qoliplar nazarda tutiladi. Bunda nafaqat leksik birliklarning soni, balki ulardan ijtimoiy farqlilik va variativlik me’yorlariga muvofiq foydalanish malakasi ham hisobga olinadi. </w:t>
      </w:r>
      <w:r w:rsidRPr="001B5174">
        <w:rPr>
          <w:rFonts w:ascii="Times New Roman" w:hAnsi="Times New Roman"/>
          <w:sz w:val="24"/>
          <w:szCs w:val="24"/>
          <w:lang w:val="en-US"/>
        </w:rPr>
        <w:t xml:space="preserve">Ushbu darajadagi individuallik faqatgina qayd qilingan malakaga ega bo‘lish bilan emas, so‘z yasalishi, grammatika va talaffuz qoidalarining buzilishi bilan ham tavsiflanadi. </w:t>
      </w:r>
      <w:r w:rsidRPr="001B5174">
        <w:rPr>
          <w:rFonts w:ascii="Times New Roman" w:hAnsi="Times New Roman"/>
          <w:sz w:val="24"/>
          <w:szCs w:val="24"/>
          <w:lang w:val="uz-Cyrl-UZ"/>
        </w:rPr>
        <w:t xml:space="preserve">  </w:t>
      </w:r>
    </w:p>
    <w:p w14:paraId="7BCC2ECE" w14:textId="77777777" w:rsidR="00BA2739" w:rsidRPr="001B5174" w:rsidRDefault="00BA2739" w:rsidP="00BA2739">
      <w:pPr>
        <w:pStyle w:val="a7"/>
        <w:ind w:firstLine="708"/>
        <w:jc w:val="both"/>
        <w:rPr>
          <w:rFonts w:ascii="Times New Roman" w:hAnsi="Times New Roman"/>
          <w:sz w:val="24"/>
          <w:szCs w:val="24"/>
          <w:lang w:val="en-US"/>
        </w:rPr>
      </w:pPr>
      <w:r w:rsidRPr="001B5174">
        <w:rPr>
          <w:rFonts w:ascii="Times New Roman" w:hAnsi="Times New Roman"/>
          <w:sz w:val="24"/>
          <w:szCs w:val="24"/>
          <w:lang w:val="uz-Cyrl-UZ"/>
        </w:rPr>
        <w:t>Ikkinchi daraja – kognitivlik bo‘lib, u shaxsning intellektual sohasi, insonning bilish faoliyati bilan bog‘liq bo‘ladi.</w:t>
      </w:r>
      <w:r w:rsidRPr="001B5174">
        <w:rPr>
          <w:rFonts w:ascii="Times New Roman" w:hAnsi="Times New Roman"/>
          <w:sz w:val="24"/>
          <w:szCs w:val="24"/>
          <w:lang w:val="en-US"/>
        </w:rPr>
        <w:t xml:space="preserve"> Har bir individumning  rivojlanish jarayonida uning </w:t>
      </w:r>
      <w:r w:rsidRPr="001B5174">
        <w:rPr>
          <w:rFonts w:ascii="Times New Roman" w:hAnsi="Times New Roman"/>
          <w:sz w:val="24"/>
          <w:szCs w:val="24"/>
          <w:lang w:val="uz-Cyrl-UZ"/>
        </w:rPr>
        <w:t>olam manzarasi</w:t>
      </w:r>
      <w:r w:rsidRPr="001B5174">
        <w:rPr>
          <w:rFonts w:ascii="Times New Roman" w:hAnsi="Times New Roman"/>
          <w:sz w:val="24"/>
          <w:szCs w:val="24"/>
          <w:lang w:val="en-US"/>
        </w:rPr>
        <w:t>ni aks ettiradigan g‘oyalari, konseptlari ishlab chiqiladi. S</w:t>
      </w:r>
      <w:r w:rsidRPr="001B5174">
        <w:rPr>
          <w:rFonts w:ascii="Times New Roman" w:hAnsi="Times New Roman"/>
          <w:sz w:val="24"/>
          <w:szCs w:val="24"/>
          <w:lang w:val="uz-Cyrl-UZ"/>
        </w:rPr>
        <w:t>haxsning olam manzarasidagi ma’nolar va qadriyatlar</w:t>
      </w:r>
      <w:r w:rsidRPr="001B5174">
        <w:rPr>
          <w:rFonts w:ascii="Times New Roman" w:hAnsi="Times New Roman"/>
          <w:sz w:val="24"/>
          <w:szCs w:val="24"/>
          <w:lang w:val="en-US"/>
        </w:rPr>
        <w:t xml:space="preserve"> </w:t>
      </w:r>
      <w:r w:rsidRPr="001B5174">
        <w:rPr>
          <w:rFonts w:ascii="Times New Roman" w:hAnsi="Times New Roman"/>
          <w:sz w:val="24"/>
          <w:szCs w:val="24"/>
          <w:lang w:val="uz-Cyrl-UZ"/>
        </w:rPr>
        <w:t>pog‘onasi aniqlanadi, belgilanadi. Shaxsiy dunyoqarash vakuumda shakllanmaydi, u milliy-madaniy an’analar, qadriyatlar, g‘oyalar asosida shakllanadi. Shunga ko‘ra, ushbu darajada jamoaviy yoki individual kognitiv makon hosil qiluvchi til jamoasi (lisoniy shaxs)ga tegishli farqli bilimlar va tasavvurlarning faollashuvi va identifikatsiyasi yuz beradi. Mazkur daraja shaxs dunyosi, uning tezaurusi, madaniyatining lisoniy modelini aks ettir</w:t>
      </w:r>
      <w:r w:rsidRPr="001B5174">
        <w:rPr>
          <w:rFonts w:ascii="Times New Roman" w:hAnsi="Times New Roman"/>
          <w:sz w:val="24"/>
          <w:szCs w:val="24"/>
          <w:lang w:val="en-US"/>
        </w:rPr>
        <w:t xml:space="preserve">adi. </w:t>
      </w:r>
    </w:p>
    <w:p w14:paraId="632C9C3B" w14:textId="77777777" w:rsidR="00BA2739" w:rsidRPr="001B5174" w:rsidRDefault="00BA2739" w:rsidP="00BA2739">
      <w:pPr>
        <w:pStyle w:val="a7"/>
        <w:ind w:firstLine="708"/>
        <w:jc w:val="both"/>
        <w:rPr>
          <w:rFonts w:ascii="Times New Roman" w:hAnsi="Times New Roman"/>
          <w:sz w:val="24"/>
          <w:szCs w:val="24"/>
          <w:lang w:val="en-US"/>
        </w:rPr>
      </w:pPr>
      <w:r w:rsidRPr="001B5174">
        <w:rPr>
          <w:rFonts w:ascii="Times New Roman" w:hAnsi="Times New Roman"/>
          <w:sz w:val="24"/>
          <w:szCs w:val="24"/>
          <w:lang w:val="uz-Cyrl-UZ"/>
        </w:rPr>
        <w:t>Uchinchi – pragmatik darajadir. U kommunikatsiyaning maqsad va vazifalari – so‘zlovchining niyati, qiziqishlari va maqsadlari</w:t>
      </w:r>
      <w:r w:rsidRPr="001B5174">
        <w:rPr>
          <w:rFonts w:ascii="Times New Roman" w:hAnsi="Times New Roman"/>
          <w:sz w:val="24"/>
          <w:szCs w:val="24"/>
          <w:lang w:val="en-US"/>
        </w:rPr>
        <w:t xml:space="preserve"> bilan belgilanadi. Aynan so‘zlovchining motivlashganligi “</w:t>
      </w:r>
      <w:r w:rsidRPr="001B5174">
        <w:rPr>
          <w:rFonts w:ascii="Times New Roman" w:hAnsi="Times New Roman"/>
          <w:sz w:val="24"/>
          <w:szCs w:val="24"/>
          <w:lang w:val="uz-Cyrl-UZ"/>
        </w:rPr>
        <w:t>kommuni</w:t>
      </w:r>
      <w:r w:rsidRPr="001B5174">
        <w:rPr>
          <w:rFonts w:ascii="Times New Roman" w:hAnsi="Times New Roman"/>
          <w:sz w:val="24"/>
          <w:szCs w:val="24"/>
          <w:lang w:val="en-US"/>
        </w:rPr>
        <w:t xml:space="preserve">kativ-faoliyat-ehtiyoji” hisoblanadi va lisoniy shaxsning pragmatik darajasining birligini namoyon qiladi. Mazkur xususiyatlar individning mantiqiy fikrlash darajasi bilangina aniqlanib qolmasdan, balki uning his-tuyg‘ulari va muloqotning vaziyat omillari bilan ham aniqlanadi.  </w:t>
      </w:r>
    </w:p>
    <w:p w14:paraId="41727CE5" w14:textId="77777777" w:rsidR="00BA2739" w:rsidRPr="001B5174" w:rsidRDefault="00BA2739" w:rsidP="00BA2739">
      <w:pPr>
        <w:pStyle w:val="a7"/>
        <w:ind w:firstLine="708"/>
        <w:jc w:val="both"/>
        <w:rPr>
          <w:rFonts w:ascii="Times New Roman" w:hAnsi="Times New Roman"/>
          <w:sz w:val="24"/>
          <w:szCs w:val="24"/>
          <w:lang w:val="uz-Cyrl-UZ"/>
        </w:rPr>
      </w:pPr>
      <w:r w:rsidRPr="001B5174">
        <w:rPr>
          <w:rFonts w:ascii="Times New Roman" w:hAnsi="Times New Roman"/>
          <w:sz w:val="24"/>
          <w:szCs w:val="24"/>
          <w:lang w:val="uz-Cyrl-UZ"/>
        </w:rPr>
        <w:t xml:space="preserve">Xabarni kodlash va dekodlash “shaxs kommunikativ makonining” uch darajasi – verbal-semantik, kognitiv va pragmatik darajalarning o‘zaro ta’sirida yuz beradi.  </w:t>
      </w:r>
    </w:p>
    <w:p w14:paraId="602E2186" w14:textId="77777777" w:rsidR="00BA2739" w:rsidRPr="001B5174" w:rsidRDefault="00BA2739" w:rsidP="00BA2739">
      <w:pPr>
        <w:pStyle w:val="a7"/>
        <w:jc w:val="both"/>
        <w:rPr>
          <w:rFonts w:ascii="Times New Roman" w:hAnsi="Times New Roman"/>
          <w:sz w:val="24"/>
          <w:szCs w:val="24"/>
          <w:lang w:val="en-US"/>
        </w:rPr>
      </w:pPr>
      <w:r w:rsidRPr="001B5174">
        <w:rPr>
          <w:rFonts w:ascii="Times New Roman" w:hAnsi="Times New Roman"/>
          <w:sz w:val="24"/>
          <w:szCs w:val="24"/>
          <w:lang w:val="uz-Cyrl-UZ"/>
        </w:rPr>
        <w:t>Lisoniy shaxsning darajali modeli shaxsning umumlashgan tipini aks ettiradi. Mazkur madaniyatda aniq lisoniy shaxslar esa ko‘plab mavjud bo‘lishi mumkin. Ular shaxs tarkibida har bir darajaning varia</w:t>
      </w:r>
      <w:r w:rsidRPr="001B5174">
        <w:rPr>
          <w:rFonts w:ascii="Times New Roman" w:hAnsi="Times New Roman"/>
          <w:sz w:val="24"/>
          <w:szCs w:val="24"/>
          <w:lang w:val="en-US"/>
        </w:rPr>
        <w:t>ntlanishi</w:t>
      </w:r>
      <w:r w:rsidRPr="001B5174">
        <w:rPr>
          <w:rFonts w:ascii="Times New Roman" w:hAnsi="Times New Roman"/>
          <w:sz w:val="24"/>
          <w:szCs w:val="24"/>
          <w:lang w:val="uz-Cyrl-UZ"/>
        </w:rPr>
        <w:t xml:space="preserve"> bilan farq qiladi. </w:t>
      </w:r>
    </w:p>
    <w:p w14:paraId="64C904B1" w14:textId="77777777" w:rsidR="00BA2739" w:rsidRPr="001B5174" w:rsidRDefault="00BA2739" w:rsidP="00BA2739">
      <w:pPr>
        <w:pStyle w:val="a7"/>
        <w:ind w:firstLine="708"/>
        <w:jc w:val="both"/>
        <w:rPr>
          <w:rFonts w:ascii="Times New Roman" w:hAnsi="Times New Roman"/>
          <w:sz w:val="24"/>
          <w:szCs w:val="24"/>
          <w:lang w:val="uz-Cyrl-UZ"/>
        </w:rPr>
      </w:pPr>
      <w:r w:rsidRPr="001B5174">
        <w:rPr>
          <w:rFonts w:ascii="Times New Roman" w:hAnsi="Times New Roman"/>
          <w:sz w:val="24"/>
          <w:szCs w:val="24"/>
          <w:lang w:val="uz-Cyrl-UZ"/>
        </w:rPr>
        <w:t xml:space="preserve">V.A.Maslova lisoniy shaxsning lisoniy va kommunikativ tarkibi haqida to‘xtalib, shunday yozadi: “Lisoniy shaxs </w:t>
      </w:r>
      <w:r w:rsidRPr="001B5174">
        <w:rPr>
          <w:rFonts w:ascii="Times New Roman" w:eastAsia="Calibri" w:hAnsi="Times New Roman"/>
          <w:sz w:val="24"/>
          <w:szCs w:val="24"/>
          <w:lang w:val="uz-Cyrl-UZ"/>
        </w:rPr>
        <w:t xml:space="preserve">– ijtimoiy hodisa, lekin unda </w:t>
      </w:r>
      <w:r w:rsidRPr="001B5174">
        <w:rPr>
          <w:rFonts w:ascii="Times New Roman" w:hAnsi="Times New Roman"/>
          <w:sz w:val="24"/>
          <w:szCs w:val="24"/>
          <w:lang w:val="uz-Cyrl-UZ"/>
        </w:rPr>
        <w:t xml:space="preserve">individual jihat ham mavjud. Lisoniy shaxsdagi individuallik tilga bo‘lgan ichki munosabat, shaxsiy lisoniy ma’noning paydo bo‘lishi orqali shakllanadi; biroq bu o‘rinda lisoniy shaxsning lisoniy an’analarning </w:t>
      </w:r>
      <w:r w:rsidRPr="001B5174">
        <w:rPr>
          <w:rFonts w:ascii="Times New Roman" w:eastAsia="Calibri" w:hAnsi="Times New Roman"/>
          <w:sz w:val="24"/>
          <w:szCs w:val="24"/>
          <w:lang w:val="uz-Cyrl-UZ"/>
        </w:rPr>
        <w:t xml:space="preserve"> vujudga kelishiga ta’sir ko‘rsatishini unutmaslik kerak. Har bir l</w:t>
      </w:r>
      <w:r w:rsidRPr="001B5174">
        <w:rPr>
          <w:rFonts w:ascii="Times New Roman" w:hAnsi="Times New Roman"/>
          <w:sz w:val="24"/>
          <w:szCs w:val="24"/>
          <w:lang w:val="uz-Cyrl-UZ"/>
        </w:rPr>
        <w:t>isoniy shaxs aniq insonning ajdodlar tomonidan yaratilgan butun til boyligini o‘zlashtirishi asosida shakllanadi.  Aniq shaxs tilining asosiy qismi umumtildan va muayyan qismi  individual tildan tashkil topadi”</w:t>
      </w:r>
      <w:r w:rsidRPr="001B5174">
        <w:rPr>
          <w:rStyle w:val="a3"/>
          <w:rFonts w:ascii="Times New Roman" w:eastAsia="Times New Roman" w:hAnsi="Times New Roman"/>
          <w:sz w:val="24"/>
          <w:szCs w:val="24"/>
          <w:lang w:val="uz-Cyrl-UZ"/>
        </w:rPr>
        <w:footnoteReference w:id="10"/>
      </w:r>
      <w:r w:rsidRPr="001B5174">
        <w:rPr>
          <w:rFonts w:ascii="Times New Roman" w:hAnsi="Times New Roman"/>
          <w:sz w:val="24"/>
          <w:szCs w:val="24"/>
          <w:lang w:val="uz-Cyrl-UZ"/>
        </w:rPr>
        <w:t xml:space="preserve">.  </w:t>
      </w:r>
    </w:p>
    <w:p w14:paraId="0EC5F38A" w14:textId="77777777" w:rsidR="00BA2739" w:rsidRPr="001B5174" w:rsidRDefault="00BA2739" w:rsidP="00BA2739">
      <w:pPr>
        <w:pStyle w:val="a7"/>
        <w:ind w:firstLine="708"/>
        <w:jc w:val="both"/>
        <w:rPr>
          <w:rFonts w:ascii="Times New Roman" w:hAnsi="Times New Roman"/>
          <w:sz w:val="24"/>
          <w:szCs w:val="24"/>
          <w:lang w:val="uz-Cyrl-UZ"/>
        </w:rPr>
      </w:pPr>
      <w:r w:rsidRPr="001B5174">
        <w:rPr>
          <w:rFonts w:ascii="Times New Roman" w:hAnsi="Times New Roman"/>
          <w:sz w:val="24"/>
          <w:szCs w:val="24"/>
          <w:lang w:val="uz-Cyrl-UZ"/>
        </w:rPr>
        <w:lastRenderedPageBreak/>
        <w:t xml:space="preserve">Shunday qilib, lisoniy shaxs – nutqiy shaxslarning </w:t>
      </w:r>
      <w:r w:rsidRPr="001B5174">
        <w:rPr>
          <w:rFonts w:ascii="Times New Roman" w:hAnsi="Times New Roman"/>
          <w:sz w:val="24"/>
          <w:szCs w:val="24"/>
          <w:lang w:val="en-US"/>
        </w:rPr>
        <w:t>ser</w:t>
      </w:r>
      <w:r w:rsidRPr="001B5174">
        <w:rPr>
          <w:rFonts w:ascii="Times New Roman" w:hAnsi="Times New Roman"/>
          <w:sz w:val="24"/>
          <w:szCs w:val="24"/>
          <w:lang w:val="uz-Cyrl-UZ"/>
        </w:rPr>
        <w:t xml:space="preserve">qirra va ko‘p qatlamli paradigmasidir. Bunda nutqiy shaxs – real muloqot paradigmasidagi lisoniy shaxsdir. Aynan nutqiy shaxs darajasida lisoniy shaxsning ham milliy-madaniy o‘ziga xos xususiyati, ham muloqotining milliy-madaniy o‘ziga xos xususiyati  namoyon bo‘ladi. </w:t>
      </w:r>
    </w:p>
    <w:p w14:paraId="5B1CA490" w14:textId="77777777" w:rsidR="00BA2739" w:rsidRDefault="00BA2739" w:rsidP="00BA2739">
      <w:pPr>
        <w:pStyle w:val="a7"/>
        <w:jc w:val="center"/>
        <w:rPr>
          <w:rFonts w:ascii="Times New Roman" w:hAnsi="Times New Roman"/>
          <w:b/>
          <w:bCs/>
          <w:sz w:val="24"/>
          <w:szCs w:val="24"/>
          <w:lang w:val="uz-Cyrl-UZ"/>
        </w:rPr>
      </w:pPr>
    </w:p>
    <w:p w14:paraId="74E20153" w14:textId="77777777" w:rsidR="00BA2739" w:rsidRDefault="00BA2739" w:rsidP="00BA2739">
      <w:pPr>
        <w:pStyle w:val="a7"/>
        <w:jc w:val="center"/>
        <w:rPr>
          <w:rFonts w:ascii="Times New Roman" w:hAnsi="Times New Roman"/>
          <w:b/>
          <w:bCs/>
          <w:sz w:val="24"/>
          <w:szCs w:val="24"/>
          <w:lang w:val="uz-Cyrl-UZ"/>
        </w:rPr>
      </w:pPr>
      <w:r>
        <w:rPr>
          <w:rFonts w:ascii="Times New Roman" w:hAnsi="Times New Roman"/>
          <w:b/>
          <w:bCs/>
          <w:sz w:val="24"/>
          <w:szCs w:val="24"/>
          <w:lang w:val="uz-Cyrl-UZ"/>
        </w:rPr>
        <w:t>Topshiriqlar</w:t>
      </w:r>
    </w:p>
    <w:p w14:paraId="1D59C544" w14:textId="77777777" w:rsidR="00BA2739" w:rsidRPr="001B5174" w:rsidRDefault="00BA2739" w:rsidP="00BA2739">
      <w:pPr>
        <w:pStyle w:val="a7"/>
        <w:jc w:val="center"/>
        <w:rPr>
          <w:rFonts w:ascii="Times New Roman" w:hAnsi="Times New Roman"/>
          <w:b/>
          <w:bCs/>
          <w:sz w:val="24"/>
          <w:szCs w:val="24"/>
          <w:lang w:val="uz-Cyrl-UZ"/>
        </w:rPr>
      </w:pPr>
    </w:p>
    <w:p w14:paraId="17F17BC6" w14:textId="77777777" w:rsidR="00BA2739" w:rsidRPr="001B5174" w:rsidRDefault="00BA2739" w:rsidP="00BA2739">
      <w:pPr>
        <w:pStyle w:val="a7"/>
        <w:ind w:firstLine="708"/>
        <w:jc w:val="both"/>
        <w:rPr>
          <w:rFonts w:ascii="Times New Roman" w:hAnsi="Times New Roman"/>
          <w:sz w:val="24"/>
          <w:szCs w:val="24"/>
          <w:lang w:val="uz-Cyrl-UZ"/>
        </w:rPr>
      </w:pPr>
      <w:r w:rsidRPr="001B5174">
        <w:rPr>
          <w:rFonts w:ascii="Times New Roman" w:hAnsi="Times New Roman"/>
          <w:b/>
          <w:sz w:val="24"/>
          <w:szCs w:val="24"/>
          <w:lang w:val="uz-Cyrl-UZ"/>
        </w:rPr>
        <w:t>1-topshiriq.</w:t>
      </w:r>
      <w:r w:rsidRPr="00BA2739">
        <w:rPr>
          <w:rFonts w:ascii="Times New Roman" w:hAnsi="Times New Roman"/>
          <w:sz w:val="24"/>
          <w:szCs w:val="24"/>
          <w:lang w:val="uz-Cyrl-UZ"/>
        </w:rPr>
        <w:t xml:space="preserve">  Uzoq Sharq madaniyati </w:t>
      </w:r>
      <w:r w:rsidRPr="001B5174">
        <w:rPr>
          <w:rFonts w:ascii="Times New Roman" w:hAnsi="Times New Roman"/>
          <w:sz w:val="24"/>
          <w:szCs w:val="24"/>
          <w:lang w:val="uz-Cyrl-UZ"/>
        </w:rPr>
        <w:t>vakil</w:t>
      </w:r>
      <w:r w:rsidRPr="00BA2739">
        <w:rPr>
          <w:rFonts w:ascii="Times New Roman" w:hAnsi="Times New Roman"/>
          <w:sz w:val="24"/>
          <w:szCs w:val="24"/>
          <w:lang w:val="uz-Cyrl-UZ"/>
        </w:rPr>
        <w:t>lar</w:t>
      </w:r>
      <w:r w:rsidRPr="001B5174">
        <w:rPr>
          <w:rFonts w:ascii="Times New Roman" w:hAnsi="Times New Roman"/>
          <w:sz w:val="24"/>
          <w:szCs w:val="24"/>
          <w:lang w:val="uz-Cyrl-UZ"/>
        </w:rPr>
        <w:t>ining o‘ziga xos xususiyatlari</w:t>
      </w:r>
      <w:r w:rsidRPr="00BA2739">
        <w:rPr>
          <w:rFonts w:ascii="Times New Roman" w:hAnsi="Times New Roman"/>
          <w:sz w:val="24"/>
          <w:szCs w:val="24"/>
          <w:lang w:val="uz-Cyrl-UZ"/>
        </w:rPr>
        <w:t xml:space="preserve">ni yozing. </w:t>
      </w:r>
    </w:p>
    <w:p w14:paraId="2172EA5F" w14:textId="36523543" w:rsidR="00BA2739" w:rsidRPr="00BA2739" w:rsidRDefault="00BA2739" w:rsidP="00BA2739">
      <w:pPr>
        <w:pStyle w:val="a7"/>
        <w:jc w:val="both"/>
        <w:rPr>
          <w:rFonts w:ascii="Times New Roman" w:hAnsi="Times New Roman"/>
          <w:sz w:val="24"/>
          <w:szCs w:val="24"/>
          <w:lang w:val="en-US"/>
        </w:rPr>
      </w:pPr>
      <w:r w:rsidRPr="00334FE1">
        <w:rPr>
          <w:b/>
          <w:noProof/>
        </w:rPr>
        <mc:AlternateContent>
          <mc:Choice Requires="wpc">
            <w:drawing>
              <wp:inline distT="0" distB="0" distL="0" distR="0" wp14:anchorId="176A71E5" wp14:editId="450D9D24">
                <wp:extent cx="5939790" cy="4122877"/>
                <wp:effectExtent l="0" t="0" r="175260" b="0"/>
                <wp:docPr id="92237772"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4327390" name="Rectangle 4"/>
                        <wps:cNvSpPr>
                          <a:spLocks noChangeArrowheads="1"/>
                        </wps:cNvSpPr>
                        <wps:spPr bwMode="auto">
                          <a:xfrm>
                            <a:off x="149618" y="1943499"/>
                            <a:ext cx="457460" cy="342922"/>
                          </a:xfrm>
                          <a:prstGeom prst="rect">
                            <a:avLst/>
                          </a:prstGeom>
                          <a:solidFill>
                            <a:srgbClr val="FF0000">
                              <a:alpha val="36000"/>
                            </a:srgbClr>
                          </a:solidFill>
                          <a:ln w="9525">
                            <a:solidFill>
                              <a:srgbClr val="000000"/>
                            </a:solidFill>
                            <a:miter lim="800000"/>
                            <a:headEnd/>
                            <a:tailEnd/>
                          </a:ln>
                        </wps:spPr>
                        <wps:bodyPr rot="0" vert="horz" wrap="square" lIns="91440" tIns="45720" rIns="91440" bIns="45720" anchor="t" anchorCtr="0" upright="1">
                          <a:noAutofit/>
                        </wps:bodyPr>
                      </wps:wsp>
                      <wps:wsp>
                        <wps:cNvPr id="566738673" name="Rectangle 5"/>
                        <wps:cNvSpPr>
                          <a:spLocks noChangeArrowheads="1"/>
                        </wps:cNvSpPr>
                        <wps:spPr bwMode="auto">
                          <a:xfrm>
                            <a:off x="492915" y="2629343"/>
                            <a:ext cx="456650" cy="2288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0066186" name="Rectangle 6"/>
                        <wps:cNvSpPr>
                          <a:spLocks noChangeArrowheads="1"/>
                        </wps:cNvSpPr>
                        <wps:spPr bwMode="auto">
                          <a:xfrm>
                            <a:off x="1064537" y="2629343"/>
                            <a:ext cx="456650" cy="2288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9810435" name="Rectangle 7"/>
                        <wps:cNvSpPr>
                          <a:spLocks noChangeArrowheads="1"/>
                        </wps:cNvSpPr>
                        <wps:spPr bwMode="auto">
                          <a:xfrm>
                            <a:off x="721240" y="2172387"/>
                            <a:ext cx="571622" cy="228068"/>
                          </a:xfrm>
                          <a:prstGeom prst="rect">
                            <a:avLst/>
                          </a:prstGeom>
                          <a:solidFill>
                            <a:srgbClr val="0000FF">
                              <a:alpha val="25000"/>
                            </a:srgbClr>
                          </a:solidFill>
                          <a:ln w="9525">
                            <a:solidFill>
                              <a:srgbClr val="000000"/>
                            </a:solidFill>
                            <a:miter lim="800000"/>
                            <a:headEnd/>
                            <a:tailEnd/>
                          </a:ln>
                        </wps:spPr>
                        <wps:bodyPr rot="0" vert="horz" wrap="square" lIns="91440" tIns="45720" rIns="91440" bIns="45720" anchor="t" anchorCtr="0" upright="1">
                          <a:noAutofit/>
                        </wps:bodyPr>
                      </wps:wsp>
                      <wps:wsp>
                        <wps:cNvPr id="1341080715" name="Rectangle 8"/>
                        <wps:cNvSpPr>
                          <a:spLocks noChangeArrowheads="1"/>
                        </wps:cNvSpPr>
                        <wps:spPr bwMode="auto">
                          <a:xfrm>
                            <a:off x="1635349" y="2171567"/>
                            <a:ext cx="570813" cy="342922"/>
                          </a:xfrm>
                          <a:prstGeom prst="rect">
                            <a:avLst/>
                          </a:prstGeom>
                          <a:solidFill>
                            <a:srgbClr val="33CCCC">
                              <a:alpha val="10001"/>
                            </a:srgbClr>
                          </a:solidFill>
                          <a:ln w="9525">
                            <a:solidFill>
                              <a:srgbClr val="000000"/>
                            </a:solidFill>
                            <a:miter lim="800000"/>
                            <a:headEnd/>
                            <a:tailEnd/>
                          </a:ln>
                        </wps:spPr>
                        <wps:bodyPr rot="0" vert="horz" wrap="square" lIns="91440" tIns="45720" rIns="91440" bIns="45720" anchor="t" anchorCtr="0" upright="1">
                          <a:noAutofit/>
                        </wps:bodyPr>
                      </wps:wsp>
                      <wps:wsp>
                        <wps:cNvPr id="1703364930" name="Oval 9"/>
                        <wps:cNvSpPr>
                          <a:spLocks noChangeArrowheads="1"/>
                        </wps:cNvSpPr>
                        <wps:spPr bwMode="auto">
                          <a:xfrm>
                            <a:off x="1292862" y="2972266"/>
                            <a:ext cx="569193" cy="3429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92554538" name="Oval 10"/>
                        <wps:cNvSpPr>
                          <a:spLocks noChangeArrowheads="1"/>
                        </wps:cNvSpPr>
                        <wps:spPr bwMode="auto">
                          <a:xfrm>
                            <a:off x="1978647" y="2972266"/>
                            <a:ext cx="570003" cy="34292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26441131" name="Rectangle 11"/>
                        <wps:cNvSpPr>
                          <a:spLocks noChangeArrowheads="1"/>
                        </wps:cNvSpPr>
                        <wps:spPr bwMode="auto">
                          <a:xfrm>
                            <a:off x="3350216" y="2057533"/>
                            <a:ext cx="569193" cy="342922"/>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33728779" name="Rectangle 12"/>
                        <wps:cNvSpPr>
                          <a:spLocks noChangeArrowheads="1"/>
                        </wps:cNvSpPr>
                        <wps:spPr bwMode="auto">
                          <a:xfrm>
                            <a:off x="3236054" y="2743377"/>
                            <a:ext cx="456650" cy="2288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8309976" name="Rectangle 13"/>
                        <wps:cNvSpPr>
                          <a:spLocks noChangeArrowheads="1"/>
                        </wps:cNvSpPr>
                        <wps:spPr bwMode="auto">
                          <a:xfrm>
                            <a:off x="3921838" y="2743377"/>
                            <a:ext cx="456650" cy="22888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9030908" name="Rectangle 14"/>
                        <wps:cNvSpPr>
                          <a:spLocks noChangeArrowheads="1"/>
                        </wps:cNvSpPr>
                        <wps:spPr bwMode="auto">
                          <a:xfrm>
                            <a:off x="4150163" y="2172387"/>
                            <a:ext cx="457460" cy="342922"/>
                          </a:xfrm>
                          <a:prstGeom prst="rect">
                            <a:avLst/>
                          </a:prstGeom>
                          <a:solidFill>
                            <a:srgbClr val="FF99CC">
                              <a:alpha val="39000"/>
                            </a:srgbClr>
                          </a:solidFill>
                          <a:ln w="9525">
                            <a:solidFill>
                              <a:srgbClr val="000000"/>
                            </a:solidFill>
                            <a:miter lim="800000"/>
                            <a:headEnd/>
                            <a:tailEnd/>
                          </a:ln>
                        </wps:spPr>
                        <wps:bodyPr rot="0" vert="horz" wrap="square" lIns="91440" tIns="45720" rIns="91440" bIns="45720" anchor="t" anchorCtr="0" upright="1">
                          <a:noAutofit/>
                        </wps:bodyPr>
                      </wps:wsp>
                      <wps:wsp>
                        <wps:cNvPr id="1505420944" name="Rectangle 15"/>
                        <wps:cNvSpPr>
                          <a:spLocks noChangeArrowheads="1"/>
                        </wps:cNvSpPr>
                        <wps:spPr bwMode="auto">
                          <a:xfrm>
                            <a:off x="4721786" y="1943499"/>
                            <a:ext cx="342488" cy="342922"/>
                          </a:xfrm>
                          <a:prstGeom prst="rect">
                            <a:avLst/>
                          </a:prstGeom>
                          <a:solidFill>
                            <a:srgbClr val="993300">
                              <a:alpha val="47000"/>
                            </a:srgbClr>
                          </a:solidFill>
                          <a:ln w="9525">
                            <a:solidFill>
                              <a:srgbClr val="000000"/>
                            </a:solidFill>
                            <a:miter lim="800000"/>
                            <a:headEnd/>
                            <a:tailEnd/>
                          </a:ln>
                        </wps:spPr>
                        <wps:bodyPr rot="0" vert="horz" wrap="square" lIns="91440" tIns="45720" rIns="91440" bIns="45720" anchor="t" anchorCtr="0" upright="1">
                          <a:noAutofit/>
                        </wps:bodyPr>
                      </wps:wsp>
                      <wps:wsp>
                        <wps:cNvPr id="393896884" name="Rectangle 16"/>
                        <wps:cNvSpPr>
                          <a:spLocks noChangeArrowheads="1"/>
                        </wps:cNvSpPr>
                        <wps:spPr bwMode="auto">
                          <a:xfrm>
                            <a:off x="5179245" y="1828645"/>
                            <a:ext cx="342488" cy="344563"/>
                          </a:xfrm>
                          <a:prstGeom prst="rect">
                            <a:avLst/>
                          </a:prstGeom>
                          <a:solidFill>
                            <a:srgbClr val="008000">
                              <a:alpha val="42999"/>
                            </a:srgbClr>
                          </a:solidFill>
                          <a:ln w="9525">
                            <a:solidFill>
                              <a:srgbClr val="000000"/>
                            </a:solidFill>
                            <a:miter lim="800000"/>
                            <a:headEnd/>
                            <a:tailEnd/>
                          </a:ln>
                        </wps:spPr>
                        <wps:bodyPr rot="0" vert="horz" wrap="square" lIns="91440" tIns="45720" rIns="91440" bIns="45720" anchor="t" anchorCtr="0" upright="1">
                          <a:noAutofit/>
                        </wps:bodyPr>
                      </wps:wsp>
                      <wps:wsp>
                        <wps:cNvPr id="2071325113" name="Rectangle 17"/>
                        <wps:cNvSpPr>
                          <a:spLocks noChangeArrowheads="1"/>
                        </wps:cNvSpPr>
                        <wps:spPr bwMode="auto">
                          <a:xfrm>
                            <a:off x="5635895" y="1485723"/>
                            <a:ext cx="344107" cy="342922"/>
                          </a:xfrm>
                          <a:prstGeom prst="rect">
                            <a:avLst/>
                          </a:prstGeom>
                          <a:solidFill>
                            <a:srgbClr val="99CCFF">
                              <a:alpha val="42999"/>
                            </a:srgbClr>
                          </a:solidFill>
                          <a:ln w="9525">
                            <a:solidFill>
                              <a:srgbClr val="000000"/>
                            </a:solidFill>
                            <a:miter lim="800000"/>
                            <a:headEnd/>
                            <a:tailEnd/>
                          </a:ln>
                        </wps:spPr>
                        <wps:bodyPr rot="0" vert="horz" wrap="square" lIns="91440" tIns="45720" rIns="91440" bIns="45720" anchor="t" anchorCtr="0" upright="1">
                          <a:noAutofit/>
                        </wps:bodyPr>
                      </wps:wsp>
                      <wps:wsp>
                        <wps:cNvPr id="1302546749" name="Line 18"/>
                        <wps:cNvCnPr>
                          <a:cxnSpLocks noChangeShapeType="1"/>
                        </wps:cNvCnPr>
                        <wps:spPr bwMode="auto">
                          <a:xfrm flipH="1">
                            <a:off x="607077" y="1600577"/>
                            <a:ext cx="1028272" cy="3429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6646539" name="Line 19"/>
                        <wps:cNvCnPr>
                          <a:cxnSpLocks noChangeShapeType="1"/>
                        </wps:cNvCnPr>
                        <wps:spPr bwMode="auto">
                          <a:xfrm flipH="1">
                            <a:off x="1178699" y="1714611"/>
                            <a:ext cx="571622" cy="3429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65969963" name="Line 20"/>
                        <wps:cNvCnPr>
                          <a:cxnSpLocks noChangeShapeType="1"/>
                        </wps:cNvCnPr>
                        <wps:spPr bwMode="auto">
                          <a:xfrm>
                            <a:off x="1978647" y="1714611"/>
                            <a:ext cx="810" cy="3429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1159961" name="Line 21"/>
                        <wps:cNvCnPr>
                          <a:cxnSpLocks noChangeShapeType="1"/>
                        </wps:cNvCnPr>
                        <wps:spPr bwMode="auto">
                          <a:xfrm>
                            <a:off x="3578541" y="1714611"/>
                            <a:ext cx="810" cy="3429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83867485" name="Line 22"/>
                        <wps:cNvCnPr>
                          <a:cxnSpLocks noChangeShapeType="1"/>
                        </wps:cNvCnPr>
                        <wps:spPr bwMode="auto">
                          <a:xfrm>
                            <a:off x="3807676" y="1714611"/>
                            <a:ext cx="342488" cy="3429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2543684" name="Line 23"/>
                        <wps:cNvCnPr>
                          <a:cxnSpLocks noChangeShapeType="1"/>
                        </wps:cNvCnPr>
                        <wps:spPr bwMode="auto">
                          <a:xfrm>
                            <a:off x="3921838" y="1714611"/>
                            <a:ext cx="685785" cy="2288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5016461" name="Line 24"/>
                        <wps:cNvCnPr>
                          <a:cxnSpLocks noChangeShapeType="1"/>
                        </wps:cNvCnPr>
                        <wps:spPr bwMode="auto">
                          <a:xfrm>
                            <a:off x="4036001" y="1485723"/>
                            <a:ext cx="1371569" cy="3429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4032732" name="Line 25"/>
                        <wps:cNvCnPr>
                          <a:cxnSpLocks noChangeShapeType="1"/>
                        </wps:cNvCnPr>
                        <wps:spPr bwMode="auto">
                          <a:xfrm>
                            <a:off x="4036001" y="1371689"/>
                            <a:ext cx="1485732" cy="2288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8681344" name="Line 26"/>
                        <wps:cNvCnPr>
                          <a:cxnSpLocks noChangeShapeType="1"/>
                        </wps:cNvCnPr>
                        <wps:spPr bwMode="auto">
                          <a:xfrm flipH="1">
                            <a:off x="721240" y="2400455"/>
                            <a:ext cx="114163" cy="2288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5536816" name="Line 27"/>
                        <wps:cNvCnPr>
                          <a:cxnSpLocks noChangeShapeType="1"/>
                        </wps:cNvCnPr>
                        <wps:spPr bwMode="auto">
                          <a:xfrm>
                            <a:off x="1178699" y="2400455"/>
                            <a:ext cx="114163" cy="2288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2808095" name="Line 28"/>
                        <wps:cNvCnPr>
                          <a:cxnSpLocks noChangeShapeType="1"/>
                        </wps:cNvCnPr>
                        <wps:spPr bwMode="auto">
                          <a:xfrm flipH="1">
                            <a:off x="1521187" y="2629343"/>
                            <a:ext cx="229135" cy="2280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48715373" name="Line 29"/>
                        <wps:cNvCnPr>
                          <a:cxnSpLocks noChangeShapeType="1"/>
                        </wps:cNvCnPr>
                        <wps:spPr bwMode="auto">
                          <a:xfrm>
                            <a:off x="1978647" y="2629343"/>
                            <a:ext cx="113353" cy="2280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6258068" name="Line 30"/>
                        <wps:cNvCnPr>
                          <a:cxnSpLocks noChangeShapeType="1"/>
                        </wps:cNvCnPr>
                        <wps:spPr bwMode="auto">
                          <a:xfrm flipH="1">
                            <a:off x="3464379" y="2400455"/>
                            <a:ext cx="114163" cy="2288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5257021" name="Line 31"/>
                        <wps:cNvCnPr>
                          <a:cxnSpLocks noChangeShapeType="1"/>
                        </wps:cNvCnPr>
                        <wps:spPr bwMode="auto">
                          <a:xfrm>
                            <a:off x="3807676" y="2400455"/>
                            <a:ext cx="113353" cy="2288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6662018" name="Line 32"/>
                        <wps:cNvCnPr>
                          <a:cxnSpLocks noChangeShapeType="1"/>
                        </wps:cNvCnPr>
                        <wps:spPr bwMode="auto">
                          <a:xfrm flipH="1">
                            <a:off x="607077" y="1371689"/>
                            <a:ext cx="1029082" cy="3429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5200560" name="Rectangle 33"/>
                        <wps:cNvSpPr>
                          <a:spLocks noChangeArrowheads="1"/>
                        </wps:cNvSpPr>
                        <wps:spPr bwMode="auto">
                          <a:xfrm>
                            <a:off x="35455" y="1485723"/>
                            <a:ext cx="457460" cy="342922"/>
                          </a:xfrm>
                          <a:prstGeom prst="rect">
                            <a:avLst/>
                          </a:prstGeom>
                          <a:solidFill>
                            <a:srgbClr val="33CCCC">
                              <a:alpha val="52000"/>
                            </a:srgbClr>
                          </a:solidFill>
                          <a:ln w="9525">
                            <a:solidFill>
                              <a:srgbClr val="000000"/>
                            </a:solidFill>
                            <a:miter lim="800000"/>
                            <a:headEnd/>
                            <a:tailEnd/>
                          </a:ln>
                        </wps:spPr>
                        <wps:bodyPr rot="0" vert="horz" wrap="square" lIns="91440" tIns="45720" rIns="91440" bIns="45720" anchor="t" anchorCtr="0" upright="1">
                          <a:noAutofit/>
                        </wps:bodyPr>
                      </wps:wsp>
                      <wps:wsp>
                        <wps:cNvPr id="1695806238" name="Rectangle 34"/>
                        <wps:cNvSpPr>
                          <a:spLocks noChangeArrowheads="1"/>
                        </wps:cNvSpPr>
                        <wps:spPr bwMode="auto">
                          <a:xfrm>
                            <a:off x="2321134" y="2171567"/>
                            <a:ext cx="458269" cy="342922"/>
                          </a:xfrm>
                          <a:prstGeom prst="rect">
                            <a:avLst/>
                          </a:prstGeom>
                          <a:solidFill>
                            <a:srgbClr val="FFCC00">
                              <a:alpha val="49001"/>
                            </a:srgbClr>
                          </a:solidFill>
                          <a:ln w="9525">
                            <a:solidFill>
                              <a:srgbClr val="000000"/>
                            </a:solidFill>
                            <a:miter lim="800000"/>
                            <a:headEnd/>
                            <a:tailEnd/>
                          </a:ln>
                        </wps:spPr>
                        <wps:bodyPr rot="0" vert="horz" wrap="square" lIns="91440" tIns="45720" rIns="91440" bIns="45720" anchor="t" anchorCtr="0" upright="1">
                          <a:noAutofit/>
                        </wps:bodyPr>
                      </wps:wsp>
                      <wps:wsp>
                        <wps:cNvPr id="925415984" name="Rectangle 35"/>
                        <wps:cNvSpPr>
                          <a:spLocks noChangeArrowheads="1"/>
                        </wps:cNvSpPr>
                        <wps:spPr bwMode="auto">
                          <a:xfrm>
                            <a:off x="2892756" y="2171567"/>
                            <a:ext cx="458269" cy="342922"/>
                          </a:xfrm>
                          <a:prstGeom prst="rect">
                            <a:avLst/>
                          </a:prstGeom>
                          <a:solidFill>
                            <a:srgbClr val="FF00FF">
                              <a:alpha val="44000"/>
                            </a:srgbClr>
                          </a:solidFill>
                          <a:ln w="9525">
                            <a:solidFill>
                              <a:srgbClr val="000000"/>
                            </a:solidFill>
                            <a:miter lim="800000"/>
                            <a:headEnd/>
                            <a:tailEnd/>
                          </a:ln>
                        </wps:spPr>
                        <wps:bodyPr rot="0" vert="horz" wrap="square" lIns="91440" tIns="45720" rIns="91440" bIns="45720" anchor="t" anchorCtr="0" upright="1">
                          <a:noAutofit/>
                        </wps:bodyPr>
                      </wps:wsp>
                      <wps:wsp>
                        <wps:cNvPr id="327794108" name="Line 36"/>
                        <wps:cNvCnPr>
                          <a:cxnSpLocks noChangeShapeType="1"/>
                        </wps:cNvCnPr>
                        <wps:spPr bwMode="auto">
                          <a:xfrm>
                            <a:off x="2550269" y="1714611"/>
                            <a:ext cx="810" cy="3429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1218275" name="Line 37"/>
                        <wps:cNvCnPr>
                          <a:cxnSpLocks noChangeShapeType="1"/>
                        </wps:cNvCnPr>
                        <wps:spPr bwMode="auto">
                          <a:xfrm>
                            <a:off x="3121891" y="1714611"/>
                            <a:ext cx="1619" cy="34292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0255997" name="Rectangle 38"/>
                        <wps:cNvSpPr>
                          <a:spLocks noChangeArrowheads="1"/>
                        </wps:cNvSpPr>
                        <wps:spPr bwMode="auto">
                          <a:xfrm>
                            <a:off x="35455" y="1028767"/>
                            <a:ext cx="457460" cy="342922"/>
                          </a:xfrm>
                          <a:prstGeom prst="rect">
                            <a:avLst/>
                          </a:prstGeom>
                          <a:solidFill>
                            <a:srgbClr val="FFCC00">
                              <a:alpha val="67999"/>
                            </a:srgbClr>
                          </a:solidFill>
                          <a:ln w="9525">
                            <a:solidFill>
                              <a:srgbClr val="000000"/>
                            </a:solidFill>
                            <a:miter lim="800000"/>
                            <a:headEnd/>
                            <a:tailEnd/>
                          </a:ln>
                        </wps:spPr>
                        <wps:bodyPr rot="0" vert="horz" wrap="square" lIns="91440" tIns="45720" rIns="91440" bIns="45720" anchor="t" anchorCtr="0" upright="1">
                          <a:noAutofit/>
                        </wps:bodyPr>
                      </wps:wsp>
                      <wps:wsp>
                        <wps:cNvPr id="1992213147" name="Line 39"/>
                        <wps:cNvCnPr>
                          <a:cxnSpLocks noChangeShapeType="1"/>
                        </wps:cNvCnPr>
                        <wps:spPr bwMode="auto">
                          <a:xfrm flipH="1">
                            <a:off x="378752" y="1257655"/>
                            <a:ext cx="1256597" cy="8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1774353" name="Rectangle 40"/>
                        <wps:cNvSpPr>
                          <a:spLocks noChangeArrowheads="1"/>
                        </wps:cNvSpPr>
                        <wps:spPr bwMode="auto">
                          <a:xfrm>
                            <a:off x="4493461" y="2743377"/>
                            <a:ext cx="456650" cy="2280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519489" name="Rectangle 41"/>
                        <wps:cNvSpPr>
                          <a:spLocks noChangeArrowheads="1"/>
                        </wps:cNvSpPr>
                        <wps:spPr bwMode="auto">
                          <a:xfrm>
                            <a:off x="5407570" y="2286421"/>
                            <a:ext cx="456650" cy="2280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9917593" name="Rectangle 42"/>
                        <wps:cNvSpPr>
                          <a:spLocks noChangeArrowheads="1"/>
                        </wps:cNvSpPr>
                        <wps:spPr bwMode="auto">
                          <a:xfrm>
                            <a:off x="5635895" y="2629343"/>
                            <a:ext cx="456650" cy="2280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0998566" name="Rectangle 43"/>
                        <wps:cNvSpPr>
                          <a:spLocks noChangeArrowheads="1"/>
                        </wps:cNvSpPr>
                        <wps:spPr bwMode="auto">
                          <a:xfrm>
                            <a:off x="2436106" y="2743377"/>
                            <a:ext cx="455840" cy="2280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8962129" name="Rectangle 44"/>
                        <wps:cNvSpPr>
                          <a:spLocks noChangeArrowheads="1"/>
                        </wps:cNvSpPr>
                        <wps:spPr bwMode="auto">
                          <a:xfrm>
                            <a:off x="4835948" y="2400455"/>
                            <a:ext cx="456650" cy="2280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9631933" name="Rectangle 45"/>
                        <wps:cNvSpPr>
                          <a:spLocks noChangeArrowheads="1"/>
                        </wps:cNvSpPr>
                        <wps:spPr bwMode="auto">
                          <a:xfrm>
                            <a:off x="5635895" y="3086300"/>
                            <a:ext cx="456650" cy="2280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4743424" name="Rectangle 46"/>
                        <wps:cNvSpPr>
                          <a:spLocks noChangeArrowheads="1"/>
                        </wps:cNvSpPr>
                        <wps:spPr bwMode="auto">
                          <a:xfrm>
                            <a:off x="35455" y="3086300"/>
                            <a:ext cx="456650" cy="2280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1837116" name="Rectangle 47"/>
                        <wps:cNvSpPr>
                          <a:spLocks noChangeArrowheads="1"/>
                        </wps:cNvSpPr>
                        <wps:spPr bwMode="auto">
                          <a:xfrm>
                            <a:off x="721240" y="3086300"/>
                            <a:ext cx="456650" cy="2280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6103275" name="Rectangle 48"/>
                        <wps:cNvSpPr>
                          <a:spLocks noChangeArrowheads="1"/>
                        </wps:cNvSpPr>
                        <wps:spPr bwMode="auto">
                          <a:xfrm>
                            <a:off x="4721786" y="3086300"/>
                            <a:ext cx="456650" cy="22806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33098316" name="Rectangle 49"/>
                        <wps:cNvSpPr>
                          <a:spLocks noChangeArrowheads="1"/>
                        </wps:cNvSpPr>
                        <wps:spPr bwMode="auto">
                          <a:xfrm>
                            <a:off x="1750322" y="150951"/>
                            <a:ext cx="2287299" cy="1398761"/>
                          </a:xfrm>
                          <a:prstGeom prst="rect">
                            <a:avLst/>
                          </a:prstGeom>
                          <a:solidFill>
                            <a:srgbClr val="FFFFFF">
                              <a:alpha val="53000"/>
                            </a:srgbClr>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A7F0A77" w14:textId="77777777" w:rsidR="00BA2739" w:rsidRDefault="00BA2739" w:rsidP="00BA2739">
                              <w:pPr>
                                <w:jc w:val="center"/>
                                <w:rPr>
                                  <w:rFonts w:ascii="Times New Roman" w:hAnsi="Times New Roman"/>
                                  <w:b/>
                                  <w:color w:val="0000FF"/>
                                  <w:sz w:val="32"/>
                                  <w:szCs w:val="32"/>
                                  <w:lang w:val="en-US"/>
                                </w:rPr>
                              </w:pPr>
                              <w:r>
                                <w:rPr>
                                  <w:rFonts w:ascii="Times New Roman" w:hAnsi="Times New Roman"/>
                                  <w:b/>
                                  <w:color w:val="0000FF"/>
                                  <w:sz w:val="32"/>
                                  <w:szCs w:val="32"/>
                                  <w:lang w:val="en-US"/>
                                </w:rPr>
                                <w:t xml:space="preserve"> </w:t>
                              </w:r>
                            </w:p>
                            <w:p w14:paraId="36C139C5" w14:textId="77777777" w:rsidR="00BA2739" w:rsidRPr="00115999" w:rsidRDefault="00BA2739" w:rsidP="00BA2739">
                              <w:pPr>
                                <w:jc w:val="center"/>
                                <w:rPr>
                                  <w:rFonts w:ascii="Times New Roman" w:hAnsi="Times New Roman"/>
                                  <w:b/>
                                  <w:color w:val="0000FF"/>
                                  <w:sz w:val="32"/>
                                  <w:szCs w:val="32"/>
                                  <w:lang w:val="en-US"/>
                                </w:rPr>
                              </w:pPr>
                              <w:r>
                                <w:rPr>
                                  <w:rFonts w:ascii="Times New Roman" w:hAnsi="Times New Roman"/>
                                  <w:b/>
                                  <w:color w:val="0000FF"/>
                                  <w:sz w:val="32"/>
                                  <w:szCs w:val="32"/>
                                  <w:lang w:val="en-US"/>
                                </w:rPr>
                                <w:t xml:space="preserve"> Koreyslarning o‘ziga xos xususiyatlarini yozing</w:t>
                              </w:r>
                            </w:p>
                            <w:p w14:paraId="2DD1F96F" w14:textId="77777777" w:rsidR="00BA2739" w:rsidRPr="00115999" w:rsidRDefault="00BA2739" w:rsidP="00BA2739">
                              <w:pPr>
                                <w:rPr>
                                  <w:lang w:val="en-US"/>
                                </w:rPr>
                              </w:pPr>
                            </w:p>
                          </w:txbxContent>
                        </wps:txbx>
                        <wps:bodyPr rot="0" vert="horz" wrap="square" lIns="91440" tIns="45720" rIns="91440" bIns="45720" anchor="t" anchorCtr="0" upright="1">
                          <a:noAutofit/>
                        </wps:bodyPr>
                      </wps:wsp>
                    </wpc:wpc>
                  </a:graphicData>
                </a:graphic>
              </wp:inline>
            </w:drawing>
          </mc:Choice>
          <mc:Fallback>
            <w:pict>
              <v:group w14:anchorId="176A71E5" id="Полотно 1" o:spid="_x0000_s1026" editas="canvas" style="width:467.7pt;height:324.65pt;mso-position-horizontal-relative:char;mso-position-vertical-relative:line" coordsize="59397,4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97;height:41224;visibility:visible;mso-wrap-style:square">
                  <v:fill o:detectmouseclick="t"/>
                  <v:path o:connecttype="none"/>
                </v:shape>
                <v:rect id="Rectangle 4" o:spid="_x0000_s1028" style="position:absolute;left:1496;top:19434;width:4574;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" fillcolor="red">
                  <v:fill opacity="23644f"/>
                </v:rect>
                <v:rect id="Rectangle 5" o:spid="_x0000_s1029" style="position:absolute;left:4929;top:26293;width:456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"/>
                <v:rect id="Rectangle 6" o:spid="_x0000_s1030" style="position:absolute;left:10645;top:26293;width:456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"/>
                <v:rect id="Rectangle 7" o:spid="_x0000_s1031" style="position:absolute;left:7212;top:21723;width:5716;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" fillcolor="blue">
                  <v:fill opacity="16448f"/>
                </v:rect>
                <v:rect id="Rectangle 8" o:spid="_x0000_s1032" style="position:absolute;left:16353;top:21715;width:570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" fillcolor="#3cc">
                  <v:fill opacity="6682f"/>
                </v:rect>
                <v:oval id="Oval 9" o:spid="_x0000_s1033" style="position:absolute;left:12928;top:29722;width:569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"/>
                <v:oval id="Oval 10" o:spid="_x0000_s1034" style="position:absolute;left:19786;top:29722;width:570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"/>
                <v:rect id="Rectangle 11" o:spid="_x0000_s1035" style="position:absolute;left:33502;top:20575;width:569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" fillcolor="silver"/>
                <v:rect id="Rectangle 12" o:spid="_x0000_s1036" style="position:absolute;left:32360;top:27433;width:4567;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"/>
                <v:rect id="Rectangle 13" o:spid="_x0000_s1037" style="position:absolute;left:39218;top:27433;width:456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"/>
                <v:rect id="Rectangle 14" o:spid="_x0000_s1038" style="position:absolute;left:41501;top:21723;width:4575;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" fillcolor="#f9c">
                  <v:fill opacity="25443f"/>
                </v:rect>
                <v:rect id="Rectangle 15" o:spid="_x0000_s1039" style="position:absolute;left:47217;top:19434;width:3425;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" fillcolor="#930">
                  <v:fill opacity="30840f"/>
                </v:rect>
                <v:rect id="Rectangle 16" o:spid="_x0000_s1040" style="position:absolute;left:51792;top:18286;width:3425;height:3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" fillcolor="green">
                  <v:fill opacity="28270f"/>
                </v:rect>
                <v:rect id="Rectangle 17" o:spid="_x0000_s1041" style="position:absolute;left:56358;top:14857;width:344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" fillcolor="#9cf">
                  <v:fill opacity="28270f"/>
                </v:rect>
                <v:line id="Line 18" o:spid="_x0000_s1042" style="position:absolute;flip:x;visibility:visible;mso-wrap-style:square" from="6070,16005" to="16353,1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">
                  <v:stroke endarrow="block"/>
                </v:line>
                <v:line id="Line 19" o:spid="_x0000_s1043" style="position:absolute;flip:x;visibility:visible;mso-wrap-style:square" from="11786,17146" to="17503,20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">
                  <v:stroke endarrow="block"/>
                </v:line>
                <v:line id="Line 20" o:spid="_x0000_s1044" style="position:absolute;visibility:visible;mso-wrap-style:square" from="19786,17146" to="19794,20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">
                  <v:stroke endarrow="block"/>
                </v:line>
                <v:line id="Line 21" o:spid="_x0000_s1045" style="position:absolute;visibility:visible;mso-wrap-style:square" from="35785,17146" to="35793,20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">
                  <v:stroke endarrow="block"/>
                </v:line>
                <v:line id="Line 22" o:spid="_x0000_s1046" style="position:absolute;visibility:visible;mso-wrap-style:square" from="38076,17146" to="41501,20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">
                  <v:stroke endarrow="block"/>
                </v:line>
                <v:line id="Line 23" o:spid="_x0000_s1047" style="position:absolute;visibility:visible;mso-wrap-style:square" from="39218,17146" to="46076,1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">
                  <v:stroke endarrow="block"/>
                </v:line>
                <v:line id="Line 24" o:spid="_x0000_s1048" style="position:absolute;visibility:visible;mso-wrap-style:square" from="40360,14857" to="54075,18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">
                  <v:stroke endarrow="block"/>
                </v:line>
                <v:line id="Line 25" o:spid="_x0000_s1049" style="position:absolute;visibility:visible;mso-wrap-style:square" from="40360,13716" to="55217,16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">
                  <v:stroke endarrow="block"/>
                </v:line>
                <v:line id="Line 26" o:spid="_x0000_s1050" style="position:absolute;flip:x;visibility:visible;mso-wrap-style:square" from="7212,24004" to="8354,26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">
                  <v:stroke endarrow="block"/>
                </v:line>
                <v:line id="Line 27" o:spid="_x0000_s1051" style="position:absolute;visibility:visible;mso-wrap-style:square" from="11786,24004" to="12928,26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">
                  <v:stroke endarrow="block"/>
                </v:line>
                <v:line id="Line 28" o:spid="_x0000_s1052" style="position:absolute;flip:x;visibility:visible;mso-wrap-style:square" from="15211,26293" to="17503,28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">
                  <v:stroke endarrow="block"/>
                </v:line>
                <v:line id="Line 29" o:spid="_x0000_s1053" style="position:absolute;visibility:visible;mso-wrap-style:square" from="19786,26293" to="20920,28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">
                  <v:stroke endarrow="block"/>
                </v:line>
                <v:line id="Line 30" o:spid="_x0000_s1054" style="position:absolute;flip:x;visibility:visible;mso-wrap-style:square" from="34643,24004" to="35785,26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">
                  <v:stroke endarrow="block"/>
                </v:line>
                <v:line id="Line 31" o:spid="_x0000_s1055" style="position:absolute;visibility:visible;mso-wrap-style:square" from="38076,24004" to="39210,26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">
                  <v:stroke endarrow="block"/>
                </v:line>
                <v:line id="Line 32" o:spid="_x0000_s1056" style="position:absolute;flip:x;visibility:visible;mso-wrap-style:square" from="6070,13716" to="16361,17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">
                  <v:stroke endarrow="block"/>
                </v:line>
                <v:rect id="Rectangle 33" o:spid="_x0000_s1057" style="position:absolute;left:354;top:14857;width:457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" fillcolor="#3cc">
                  <v:fill opacity="34181f"/>
                </v:rect>
                <v:rect id="Rectangle 34" o:spid="_x0000_s1058" style="position:absolute;left:23211;top:21715;width:458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" fillcolor="#fc0">
                  <v:fill opacity="32125f"/>
                </v:rect>
                <v:rect id="Rectangle 35" o:spid="_x0000_s1059" style="position:absolute;left:28927;top:21715;width:458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" fillcolor="fuchsia">
                  <v:fill opacity="28784f"/>
                </v:rect>
                <v:line id="Line 36" o:spid="_x0000_s1060" style="position:absolute;visibility:visible;mso-wrap-style:square" from="25502,17146" to="25510,20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">
                  <v:stroke endarrow="block"/>
                </v:line>
                <v:line id="Line 37" o:spid="_x0000_s1061" style="position:absolute;visibility:visible;mso-wrap-style:square" from="31218,17146" to="31235,20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">
                  <v:stroke endarrow="block"/>
                </v:line>
                <v:rect id="Rectangle 38" o:spid="_x0000_s1062" style="position:absolute;left:354;top:10287;width:457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" fillcolor="#fc0">
                  <v:fill opacity="44461f"/>
                </v:rect>
                <v:line id="Line 39" o:spid="_x0000_s1063" style="position:absolute;flip:x;visibility:visible;mso-wrap-style:square" from="3787,12576" to="16353,1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">
                  <v:stroke endarrow="block"/>
                </v:line>
                <v:rect id="Rectangle 40" o:spid="_x0000_s1064" style="position:absolute;left:44934;top:27433;width:4567;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"/>
                <v:rect id="Rectangle 41" o:spid="_x0000_s1065" style="position:absolute;left:54075;top:22864;width:4567;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"/>
                <v:rect id="Rectangle 42" o:spid="_x0000_s1066" style="position:absolute;left:56358;top:26293;width:4567;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"/>
                <v:rect id="Rectangle 43" o:spid="_x0000_s1067" style="position:absolute;left:24361;top:27433;width:4558;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"/>
                <v:rect id="Rectangle 44" o:spid="_x0000_s1068" style="position:absolute;left:48359;top:24004;width:4566;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"/>
                <v:rect id="Rectangle 45" o:spid="_x0000_s1069" style="position:absolute;left:56358;top:30863;width:4567;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"/>
                <v:rect id="Rectangle 46" o:spid="_x0000_s1070" style="position:absolute;left:354;top:30863;width:4567;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"/>
                <v:rect id="Rectangle 47" o:spid="_x0000_s1071" style="position:absolute;left:7212;top:30863;width:4566;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"/>
                <v:rect id="Rectangle 48" o:spid="_x0000_s1072" style="position:absolute;left:47217;top:30863;width:4567;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"/>
                <v:rect id="Rectangle 49" o:spid="_x0000_s1073" style="position:absolute;left:17503;top:1509;width:22873;height:13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" strokeweight="1pt">
                  <v:fill opacity="34695f"/>
                  <v:stroke dashstyle="dash"/>
                  <v:shadow color="#868686"/>
                  <v:textbox>
                    <w:txbxContent>
                      <w:p w14:paraId="3A7F0A77" w14:textId="77777777" w:rsidR="00BA2739" w:rsidRDefault="00BA2739" w:rsidP="00BA2739">
                        <w:pPr>
                          <w:jc w:val="center"/>
                          <w:rPr>
                            <w:rFonts w:ascii="Times New Roman" w:hAnsi="Times New Roman"/>
                            <w:b/>
                            <w:color w:val="0000FF"/>
                            <w:sz w:val="32"/>
                            <w:szCs w:val="32"/>
                            <w:lang w:val="en-US"/>
                          </w:rPr>
                        </w:pPr>
                        <w:r>
                          <w:rPr>
                            <w:rFonts w:ascii="Times New Roman" w:hAnsi="Times New Roman"/>
                            <w:b/>
                            <w:color w:val="0000FF"/>
                            <w:sz w:val="32"/>
                            <w:szCs w:val="32"/>
                            <w:lang w:val="en-US"/>
                          </w:rPr>
                          <w:t xml:space="preserve"> </w:t>
                        </w:r>
                      </w:p>
                      <w:p w14:paraId="36C139C5" w14:textId="77777777" w:rsidR="00BA2739" w:rsidRPr="00115999" w:rsidRDefault="00BA2739" w:rsidP="00BA2739">
                        <w:pPr>
                          <w:jc w:val="center"/>
                          <w:rPr>
                            <w:rFonts w:ascii="Times New Roman" w:hAnsi="Times New Roman"/>
                            <w:b/>
                            <w:color w:val="0000FF"/>
                            <w:sz w:val="32"/>
                            <w:szCs w:val="32"/>
                            <w:lang w:val="en-US"/>
                          </w:rPr>
                        </w:pPr>
                        <w:r>
                          <w:rPr>
                            <w:rFonts w:ascii="Times New Roman" w:hAnsi="Times New Roman"/>
                            <w:b/>
                            <w:color w:val="0000FF"/>
                            <w:sz w:val="32"/>
                            <w:szCs w:val="32"/>
                            <w:lang w:val="en-US"/>
                          </w:rPr>
                          <w:t xml:space="preserve"> Koreyslarning o‘ziga xos xususiyatlarini yozing</w:t>
                        </w:r>
                      </w:p>
                      <w:p w14:paraId="2DD1F96F" w14:textId="77777777" w:rsidR="00BA2739" w:rsidRPr="00115999" w:rsidRDefault="00BA2739" w:rsidP="00BA2739">
                        <w:pPr>
                          <w:rPr>
                            <w:lang w:val="en-US"/>
                          </w:rPr>
                        </w:pPr>
                      </w:p>
                    </w:txbxContent>
                  </v:textbox>
                </v:rect>
                <w10:anchorlock/>
              </v:group>
            </w:pict>
          </mc:Fallback>
        </mc:AlternateContent>
      </w:r>
    </w:p>
    <w:p w14:paraId="50960757" w14:textId="77777777" w:rsidR="00BA2739" w:rsidRPr="00115999" w:rsidRDefault="00BA2739" w:rsidP="00BA2739">
      <w:pPr>
        <w:pStyle w:val="a7"/>
        <w:ind w:firstLine="708"/>
        <w:jc w:val="both"/>
        <w:rPr>
          <w:rFonts w:ascii="Times New Roman" w:hAnsi="Times New Roman"/>
          <w:sz w:val="24"/>
          <w:szCs w:val="24"/>
          <w:lang w:val="en-US"/>
        </w:rPr>
      </w:pPr>
      <w:r>
        <w:rPr>
          <w:rFonts w:ascii="Times New Roman" w:hAnsi="Times New Roman"/>
          <w:b/>
          <w:sz w:val="24"/>
          <w:szCs w:val="24"/>
          <w:lang w:val="uz-Cyrl-UZ"/>
        </w:rPr>
        <w:t>2</w:t>
      </w:r>
      <w:r w:rsidRPr="001B5174">
        <w:rPr>
          <w:rFonts w:ascii="Times New Roman" w:hAnsi="Times New Roman"/>
          <w:b/>
          <w:sz w:val="24"/>
          <w:szCs w:val="24"/>
          <w:lang w:val="uz-Cyrl-UZ"/>
        </w:rPr>
        <w:t>-topshiriq.</w:t>
      </w:r>
      <w:r w:rsidRPr="00115999">
        <w:rPr>
          <w:rFonts w:ascii="Times New Roman" w:hAnsi="Times New Roman"/>
          <w:sz w:val="24"/>
          <w:szCs w:val="24"/>
          <w:lang w:val="uz-Cyrl-UZ"/>
        </w:rPr>
        <w:t xml:space="preserve">  </w:t>
      </w:r>
      <w:r>
        <w:rPr>
          <w:rFonts w:ascii="Times New Roman" w:hAnsi="Times New Roman"/>
          <w:sz w:val="24"/>
          <w:szCs w:val="24"/>
          <w:lang w:val="uz-Cyrl-UZ"/>
        </w:rPr>
        <w:t>L</w:t>
      </w:r>
      <w:r w:rsidRPr="001B5174">
        <w:rPr>
          <w:rFonts w:ascii="Times New Roman" w:hAnsi="Times New Roman"/>
          <w:sz w:val="24"/>
          <w:szCs w:val="24"/>
          <w:lang w:val="uz-Cyrl-UZ"/>
        </w:rPr>
        <w:t>isoniy shaxs</w:t>
      </w:r>
      <w:r w:rsidRPr="00115999">
        <w:rPr>
          <w:rFonts w:ascii="Times New Roman" w:hAnsi="Times New Roman"/>
          <w:sz w:val="24"/>
          <w:szCs w:val="24"/>
          <w:lang w:val="uz-Cyrl-UZ"/>
        </w:rPr>
        <w:t xml:space="preserve">ning </w:t>
      </w:r>
      <w:r>
        <w:rPr>
          <w:rFonts w:ascii="Times New Roman" w:hAnsi="Times New Roman"/>
          <w:sz w:val="24"/>
          <w:szCs w:val="24"/>
          <w:lang w:val="uz-Cyrl-UZ"/>
        </w:rPr>
        <w:t>struktur darajalarini tavsiflang.</w:t>
      </w:r>
      <w:r>
        <w:rPr>
          <w:rFonts w:ascii="Times New Roman" w:hAnsi="Times New Roman"/>
          <w:sz w:val="24"/>
          <w:szCs w:val="24"/>
          <w:lang w:val="en-US"/>
        </w:rPr>
        <w:t xml:space="preserve"> </w:t>
      </w:r>
      <w:r w:rsidRPr="001B5174">
        <w:rPr>
          <w:rFonts w:ascii="Times New Roman" w:hAnsi="Times New Roman"/>
          <w:sz w:val="24"/>
          <w:szCs w:val="24"/>
          <w:lang w:val="uz-Cyrl-UZ"/>
        </w:rPr>
        <w:t xml:space="preserve"> </w:t>
      </w:r>
      <w:r>
        <w:rPr>
          <w:rFonts w:ascii="Times New Roman" w:hAnsi="Times New Roman"/>
          <w:sz w:val="24"/>
          <w:szCs w:val="24"/>
          <w:lang w:val="en-US"/>
        </w:rPr>
        <w:t xml:space="preserve"> </w:t>
      </w:r>
    </w:p>
    <w:p w14:paraId="26A483BA" w14:textId="77777777" w:rsidR="00BA2739" w:rsidRDefault="00BA2739" w:rsidP="00BA2739">
      <w:pPr>
        <w:pStyle w:val="a7"/>
        <w:jc w:val="center"/>
        <w:rPr>
          <w:rFonts w:ascii="Times New Roman" w:hAnsi="Times New Roman"/>
          <w:b/>
          <w:bCs/>
          <w:sz w:val="24"/>
          <w:szCs w:val="24"/>
          <w:lang w:val="uz-Cyrl-UZ"/>
        </w:rPr>
      </w:pPr>
    </w:p>
    <w:p w14:paraId="759E3890" w14:textId="77777777" w:rsidR="00BA2739" w:rsidRPr="00BA2739" w:rsidRDefault="00BA2739">
      <w:pPr>
        <w:spacing w:after="0"/>
        <w:ind w:firstLine="709"/>
        <w:jc w:val="both"/>
        <w:rPr>
          <w:lang w:val="uz-Cyrl-UZ"/>
        </w:rPr>
      </w:pPr>
    </w:p>
    <w:sectPr w:rsidR="00BA2739" w:rsidRPr="00BA2739"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756C1" w14:textId="77777777" w:rsidR="00B81996" w:rsidRDefault="00B81996" w:rsidP="00BA2739">
      <w:pPr>
        <w:spacing w:after="0" w:line="240" w:lineRule="auto"/>
      </w:pPr>
      <w:r>
        <w:separator/>
      </w:r>
    </w:p>
  </w:endnote>
  <w:endnote w:type="continuationSeparator" w:id="0">
    <w:p w14:paraId="3585658B" w14:textId="77777777" w:rsidR="00B81996" w:rsidRDefault="00B81996" w:rsidP="00BA2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BalticaTA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CF334" w14:textId="77777777" w:rsidR="00B81996" w:rsidRDefault="00B81996" w:rsidP="00BA2739">
      <w:pPr>
        <w:spacing w:after="0" w:line="240" w:lineRule="auto"/>
      </w:pPr>
      <w:r>
        <w:separator/>
      </w:r>
    </w:p>
  </w:footnote>
  <w:footnote w:type="continuationSeparator" w:id="0">
    <w:p w14:paraId="0177DB65" w14:textId="77777777" w:rsidR="00B81996" w:rsidRDefault="00B81996" w:rsidP="00BA2739">
      <w:pPr>
        <w:spacing w:after="0" w:line="240" w:lineRule="auto"/>
      </w:pPr>
      <w:r>
        <w:continuationSeparator/>
      </w:r>
    </w:p>
  </w:footnote>
  <w:footnote w:id="1">
    <w:p w14:paraId="53E64D85" w14:textId="77777777" w:rsidR="00BA2739" w:rsidRPr="001E54BF" w:rsidRDefault="00BA2739" w:rsidP="00BA2739">
      <w:pPr>
        <w:pStyle w:val="a4"/>
        <w:rPr>
          <w:lang w:val="uz-Cyrl-UZ"/>
        </w:rPr>
      </w:pPr>
      <w:r>
        <w:rPr>
          <w:rStyle w:val="a3"/>
        </w:rPr>
        <w:footnoteRef/>
      </w:r>
      <w:r>
        <w:t xml:space="preserve"> </w:t>
      </w:r>
      <w:r>
        <w:rPr>
          <w:rFonts w:eastAsia="Times New Roman"/>
          <w:lang w:eastAsia="ru-RU"/>
        </w:rPr>
        <w:t xml:space="preserve">Маслова В. А. Лингвокультурология:  Учеб. пособие для студ. высш. учеб, заведений. –М.: Издательский центр «Академия», 2001. –С. 76.   </w:t>
      </w:r>
      <w:r w:rsidRPr="00056C13">
        <w:rPr>
          <w:rFonts w:eastAsia="Times New Roman"/>
          <w:lang w:eastAsia="ru-RU"/>
        </w:rPr>
        <w:t xml:space="preserve"> </w:t>
      </w:r>
    </w:p>
  </w:footnote>
  <w:footnote w:id="2">
    <w:p w14:paraId="4538DBAE" w14:textId="77777777" w:rsidR="00BA2739" w:rsidRPr="00B358F9" w:rsidRDefault="00BA2739" w:rsidP="00BA2739">
      <w:pPr>
        <w:pStyle w:val="a7"/>
        <w:jc w:val="both"/>
        <w:rPr>
          <w:rFonts w:ascii="Times New Roman" w:hAnsi="Times New Roman"/>
          <w:sz w:val="20"/>
        </w:rPr>
      </w:pPr>
      <w:r w:rsidRPr="00B358F9">
        <w:rPr>
          <w:rStyle w:val="a3"/>
          <w:rFonts w:ascii="Times New Roman" w:hAnsi="Times New Roman"/>
          <w:sz w:val="20"/>
        </w:rPr>
        <w:footnoteRef/>
      </w:r>
      <w:r w:rsidRPr="00B358F9">
        <w:rPr>
          <w:rFonts w:ascii="Times New Roman" w:hAnsi="Times New Roman"/>
          <w:sz w:val="20"/>
        </w:rPr>
        <w:t xml:space="preserve"> </w:t>
      </w:r>
      <w:r>
        <w:rPr>
          <w:rFonts w:ascii="Times New Roman" w:hAnsi="Times New Roman"/>
          <w:sz w:val="20"/>
        </w:rPr>
        <w:t xml:space="preserve"> </w:t>
      </w:r>
      <w:r w:rsidRPr="00934733">
        <w:rPr>
          <w:rFonts w:ascii="Times New Roman" w:hAnsi="Times New Roman"/>
          <w:sz w:val="20"/>
        </w:rPr>
        <w:t xml:space="preserve">Бубер М. Проблема человека. </w:t>
      </w:r>
      <w:r w:rsidRPr="00934733">
        <w:rPr>
          <w:rFonts w:ascii="Times New Roman" w:hAnsi="Times New Roman"/>
          <w:sz w:val="20"/>
          <w:shd w:val="clear" w:color="auto" w:fill="FFFFFF"/>
        </w:rPr>
        <w:t>Перевод с немецкого.</w:t>
      </w:r>
      <w:r w:rsidRPr="00934733">
        <w:rPr>
          <w:rStyle w:val="apple-converted-space"/>
          <w:rFonts w:ascii="Times New Roman" w:hAnsi="Times New Roman"/>
          <w:sz w:val="20"/>
        </w:rPr>
        <w:t> –</w:t>
      </w:r>
      <w:r w:rsidRPr="00934733">
        <w:rPr>
          <w:rFonts w:ascii="Times New Roman" w:hAnsi="Times New Roman"/>
          <w:bCs/>
          <w:sz w:val="20"/>
          <w:bdr w:val="none" w:sz="0" w:space="0" w:color="auto" w:frame="1"/>
          <w:shd w:val="clear" w:color="auto" w:fill="FFFFFF"/>
        </w:rPr>
        <w:t>Киев</w:t>
      </w:r>
      <w:r w:rsidRPr="00934733">
        <w:rPr>
          <w:rFonts w:ascii="Times New Roman" w:hAnsi="Times New Roman"/>
          <w:sz w:val="20"/>
          <w:shd w:val="clear" w:color="auto" w:fill="FFFFFF"/>
        </w:rPr>
        <w:t>: “Ника-Центр”, “ Вист-С”,</w:t>
      </w:r>
      <w:r w:rsidRPr="00934733">
        <w:rPr>
          <w:rStyle w:val="apple-converted-space"/>
          <w:rFonts w:ascii="Times New Roman" w:hAnsi="Times New Roman"/>
          <w:sz w:val="20"/>
        </w:rPr>
        <w:t> </w:t>
      </w:r>
      <w:r w:rsidRPr="00934733">
        <w:rPr>
          <w:rFonts w:ascii="Times New Roman" w:hAnsi="Times New Roman"/>
          <w:bCs/>
          <w:sz w:val="20"/>
          <w:bdr w:val="none" w:sz="0" w:space="0" w:color="auto" w:frame="1"/>
          <w:shd w:val="clear" w:color="auto" w:fill="FFFFFF"/>
        </w:rPr>
        <w:t>1998</w:t>
      </w:r>
      <w:r w:rsidRPr="00934733">
        <w:rPr>
          <w:rFonts w:ascii="Times New Roman" w:hAnsi="Times New Roman"/>
          <w:sz w:val="20"/>
          <w:shd w:val="clear" w:color="auto" w:fill="FFFFFF"/>
        </w:rPr>
        <w:t>. -132 с.</w:t>
      </w:r>
      <w:r w:rsidRPr="00934733">
        <w:rPr>
          <w:rFonts w:ascii="Times New Roman" w:hAnsi="Times New Roman"/>
          <w:szCs w:val="28"/>
          <w:shd w:val="clear" w:color="auto" w:fill="FFFFFF"/>
        </w:rPr>
        <w:t xml:space="preserve"> </w:t>
      </w:r>
      <w:r w:rsidRPr="00934733">
        <w:rPr>
          <w:rFonts w:ascii="Times New Roman" w:hAnsi="Times New Roman"/>
          <w:szCs w:val="28"/>
        </w:rPr>
        <w:t xml:space="preserve"> </w:t>
      </w:r>
      <w:r w:rsidRPr="00B358F9">
        <w:rPr>
          <w:rFonts w:ascii="Times New Roman" w:hAnsi="Times New Roman"/>
          <w:sz w:val="20"/>
        </w:rPr>
        <w:t xml:space="preserve"> </w:t>
      </w:r>
    </w:p>
  </w:footnote>
  <w:footnote w:id="3">
    <w:p w14:paraId="31507F6C" w14:textId="77777777" w:rsidR="00BA2739" w:rsidRPr="00005375" w:rsidRDefault="00BA2739" w:rsidP="00BA2739">
      <w:pPr>
        <w:pStyle w:val="a7"/>
        <w:jc w:val="both"/>
        <w:rPr>
          <w:rFonts w:ascii="Times New Roman" w:hAnsi="Times New Roman"/>
          <w:sz w:val="20"/>
        </w:rPr>
      </w:pPr>
      <w:r w:rsidRPr="00B358F9">
        <w:rPr>
          <w:rStyle w:val="a3"/>
          <w:rFonts w:ascii="Times New Roman" w:hAnsi="Times New Roman"/>
          <w:sz w:val="20"/>
        </w:rPr>
        <w:footnoteRef/>
      </w:r>
      <w:r w:rsidRPr="00B358F9">
        <w:rPr>
          <w:rFonts w:ascii="Times New Roman" w:hAnsi="Times New Roman"/>
          <w:sz w:val="20"/>
        </w:rPr>
        <w:t xml:space="preserve"> </w:t>
      </w:r>
      <w:r>
        <w:rPr>
          <w:rFonts w:ascii="Times New Roman" w:hAnsi="Times New Roman"/>
          <w:sz w:val="20"/>
        </w:rPr>
        <w:t xml:space="preserve"> </w:t>
      </w:r>
      <w:r w:rsidRPr="00005375">
        <w:rPr>
          <w:rFonts w:ascii="Times New Roman" w:hAnsi="Times New Roman"/>
          <w:sz w:val="20"/>
        </w:rPr>
        <w:t xml:space="preserve">Бенвенист Э. Общая лингвистика. –М.: </w:t>
      </w:r>
      <w:r w:rsidRPr="00005375">
        <w:rPr>
          <w:rFonts w:ascii="Times New Roman" w:hAnsi="Times New Roman"/>
          <w:sz w:val="20"/>
          <w:shd w:val="clear" w:color="auto" w:fill="FFFFFF"/>
        </w:rPr>
        <w:t>Прогресс,</w:t>
      </w:r>
      <w:r w:rsidRPr="00005375">
        <w:rPr>
          <w:rStyle w:val="apple-converted-space"/>
          <w:rFonts w:ascii="Times New Roman" w:hAnsi="Times New Roman"/>
          <w:sz w:val="20"/>
        </w:rPr>
        <w:t> </w:t>
      </w:r>
      <w:r w:rsidRPr="00005375">
        <w:rPr>
          <w:rFonts w:ascii="Times New Roman" w:hAnsi="Times New Roman"/>
          <w:bCs/>
          <w:sz w:val="20"/>
          <w:bdr w:val="none" w:sz="0" w:space="0" w:color="auto" w:frame="1"/>
          <w:shd w:val="clear" w:color="auto" w:fill="FFFFFF"/>
        </w:rPr>
        <w:t>1974</w:t>
      </w:r>
      <w:r w:rsidRPr="00005375">
        <w:rPr>
          <w:rFonts w:ascii="Times New Roman" w:hAnsi="Times New Roman"/>
          <w:sz w:val="20"/>
          <w:shd w:val="clear" w:color="auto" w:fill="FFFFFF"/>
        </w:rPr>
        <w:t>. -448 c</w:t>
      </w:r>
      <w:r w:rsidRPr="00005375">
        <w:rPr>
          <w:rFonts w:ascii="Times New Roman" w:hAnsi="Times New Roman"/>
          <w:sz w:val="20"/>
        </w:rPr>
        <w:t xml:space="preserve">.  </w:t>
      </w:r>
    </w:p>
  </w:footnote>
  <w:footnote w:id="4">
    <w:p w14:paraId="78352A92" w14:textId="77777777" w:rsidR="00BA2739" w:rsidRPr="001B5174" w:rsidRDefault="00BA2739" w:rsidP="00BA2739">
      <w:pPr>
        <w:pStyle w:val="a7"/>
        <w:jc w:val="both"/>
        <w:rPr>
          <w:rFonts w:ascii="Times New Roman" w:hAnsi="Times New Roman"/>
          <w:sz w:val="20"/>
        </w:rPr>
      </w:pPr>
      <w:r w:rsidRPr="00B358F9">
        <w:rPr>
          <w:rStyle w:val="a3"/>
          <w:rFonts w:ascii="Times New Roman" w:hAnsi="Times New Roman"/>
          <w:sz w:val="20"/>
        </w:rPr>
        <w:footnoteRef/>
      </w:r>
      <w:r w:rsidRPr="00B358F9">
        <w:rPr>
          <w:rFonts w:ascii="Times New Roman" w:hAnsi="Times New Roman"/>
          <w:sz w:val="20"/>
        </w:rPr>
        <w:t xml:space="preserve"> </w:t>
      </w:r>
      <w:r w:rsidRPr="00523CEE">
        <w:rPr>
          <w:rFonts w:ascii="Times New Roman" w:hAnsi="Times New Roman"/>
          <w:sz w:val="20"/>
        </w:rPr>
        <w:t>Уфимцева Н. В. Структура языкового сознания русских: 70-е -</w:t>
      </w:r>
      <w:r w:rsidRPr="00523CEE">
        <w:rPr>
          <w:rFonts w:ascii="Times New Roman" w:hAnsi="Times New Roman"/>
          <w:sz w:val="20"/>
          <w:lang w:val="uz-Cyrl-UZ"/>
        </w:rPr>
        <w:t xml:space="preserve"> </w:t>
      </w:r>
      <w:r w:rsidRPr="00523CEE">
        <w:rPr>
          <w:rFonts w:ascii="Times New Roman" w:hAnsi="Times New Roman"/>
          <w:sz w:val="20"/>
        </w:rPr>
        <w:t>90-е годы // Этническое и языковое самосознание</w:t>
      </w:r>
      <w:r>
        <w:rPr>
          <w:rFonts w:ascii="Times New Roman" w:hAnsi="Times New Roman"/>
          <w:sz w:val="20"/>
        </w:rPr>
        <w:t>: Материалы конференции. –М.,</w:t>
      </w:r>
      <w:r w:rsidRPr="00523CEE">
        <w:rPr>
          <w:rFonts w:ascii="Times New Roman" w:hAnsi="Times New Roman"/>
          <w:sz w:val="20"/>
        </w:rPr>
        <w:t>1995.</w:t>
      </w:r>
      <w:r w:rsidRPr="00523CEE">
        <w:rPr>
          <w:rFonts w:ascii="Times New Roman" w:hAnsi="Times New Roman"/>
          <w:sz w:val="20"/>
          <w:lang w:val="uz-Cyrl-UZ"/>
        </w:rPr>
        <w:t xml:space="preserve"> –С. 151-154.</w:t>
      </w:r>
      <w:r w:rsidRPr="00B358F9">
        <w:rPr>
          <w:rFonts w:ascii="Times New Roman" w:hAnsi="Times New Roman"/>
          <w:sz w:val="20"/>
          <w:lang w:val="uz-Cyrl-UZ"/>
        </w:rPr>
        <w:t xml:space="preserve">; </w:t>
      </w:r>
      <w:r w:rsidRPr="00B358F9">
        <w:rPr>
          <w:rFonts w:ascii="Times New Roman" w:hAnsi="Times New Roman"/>
          <w:sz w:val="20"/>
        </w:rPr>
        <w:t>Сорокин Ю.А. Речевые маркеры этнических и институциональных портретов и автопортретов // Вопросы языкознания. 1995. -№</w:t>
      </w:r>
      <w:r w:rsidRPr="00B358F9">
        <w:rPr>
          <w:rFonts w:ascii="Times New Roman" w:hAnsi="Times New Roman"/>
          <w:sz w:val="20"/>
          <w:lang w:val="uz-Cyrl-UZ"/>
        </w:rPr>
        <w:t xml:space="preserve"> </w:t>
      </w:r>
      <w:r w:rsidRPr="00B358F9">
        <w:rPr>
          <w:rFonts w:ascii="Times New Roman" w:hAnsi="Times New Roman"/>
          <w:sz w:val="20"/>
        </w:rPr>
        <w:t>6</w:t>
      </w:r>
      <w:r w:rsidRPr="00B358F9">
        <w:rPr>
          <w:rFonts w:ascii="Times New Roman" w:hAnsi="Times New Roman"/>
          <w:sz w:val="20"/>
          <w:lang w:val="uz-Cyrl-UZ"/>
        </w:rPr>
        <w:t xml:space="preserve">; </w:t>
      </w:r>
      <w:r w:rsidRPr="002E0A7F">
        <w:rPr>
          <w:rFonts w:ascii="Times New Roman" w:hAnsi="Times New Roman"/>
          <w:sz w:val="20"/>
          <w:lang w:val="uz-Cyrl-UZ"/>
        </w:rPr>
        <w:t>С</w:t>
      </w:r>
      <w:r w:rsidRPr="002E0A7F">
        <w:rPr>
          <w:rFonts w:ascii="Times New Roman" w:hAnsi="Times New Roman"/>
          <w:sz w:val="20"/>
        </w:rPr>
        <w:t>орокин Ю.А. Стереотип, штамп, клише: К проблеме определения понятий // Общение: Теоретические и прагматические проблемы. –М., 1978.  –</w:t>
      </w:r>
      <w:r w:rsidRPr="002E0A7F">
        <w:rPr>
          <w:rFonts w:ascii="Times New Roman" w:hAnsi="Times New Roman"/>
          <w:sz w:val="20"/>
          <w:shd w:val="clear" w:color="auto" w:fill="FFFFFF"/>
        </w:rPr>
        <w:t>С. 133-138.</w:t>
      </w:r>
      <w:r w:rsidRPr="002E0A7F">
        <w:rPr>
          <w:rFonts w:ascii="Times New Roman" w:hAnsi="Times New Roman"/>
          <w:sz w:val="20"/>
        </w:rPr>
        <w:t xml:space="preserve"> </w:t>
      </w:r>
    </w:p>
  </w:footnote>
  <w:footnote w:id="5">
    <w:p w14:paraId="2AAF292A" w14:textId="77777777" w:rsidR="00BA2739" w:rsidRPr="00E550B9" w:rsidRDefault="00BA2739" w:rsidP="00BA2739">
      <w:pPr>
        <w:pStyle w:val="a4"/>
      </w:pPr>
      <w:r w:rsidRPr="00730C57">
        <w:rPr>
          <w:rFonts w:eastAsia="Times New Roman"/>
          <w:lang w:eastAsia="ru-RU"/>
        </w:rPr>
        <w:t xml:space="preserve"> </w:t>
      </w:r>
      <w:r>
        <w:rPr>
          <w:rStyle w:val="a3"/>
        </w:rPr>
        <w:footnoteRef/>
      </w:r>
      <w:r w:rsidRPr="001E76FA">
        <w:rPr>
          <w:rFonts w:eastAsia="Times New Roman"/>
          <w:lang w:eastAsia="ru-RU"/>
        </w:rPr>
        <w:t xml:space="preserve"> </w:t>
      </w:r>
      <w:r>
        <w:rPr>
          <w:rFonts w:eastAsia="Times New Roman"/>
          <w:lang w:eastAsia="ru-RU"/>
        </w:rPr>
        <w:t xml:space="preserve">Маслова В. А. Лингвокультурология:  Учеб. пособие для студ. высш. учеб, заведений. –М.: Издательский центр «Академия», 2001. –С. 78.  </w:t>
      </w:r>
      <w:r w:rsidRPr="00056C13">
        <w:rPr>
          <w:rFonts w:eastAsia="Times New Roman"/>
          <w:lang w:eastAsia="ru-RU"/>
        </w:rPr>
        <w:t xml:space="preserve"> </w:t>
      </w:r>
    </w:p>
  </w:footnote>
  <w:footnote w:id="6">
    <w:p w14:paraId="1CCAE922" w14:textId="77777777" w:rsidR="00BA2739" w:rsidRPr="001B5174" w:rsidRDefault="00BA2739" w:rsidP="00BA2739">
      <w:pPr>
        <w:pStyle w:val="a7"/>
        <w:jc w:val="both"/>
        <w:rPr>
          <w:rFonts w:ascii="Times New Roman" w:hAnsi="Times New Roman"/>
          <w:sz w:val="20"/>
        </w:rPr>
      </w:pPr>
      <w:r w:rsidRPr="001B5174">
        <w:rPr>
          <w:rStyle w:val="a3"/>
          <w:rFonts w:ascii="Times New Roman" w:hAnsi="Times New Roman"/>
          <w:sz w:val="20"/>
        </w:rPr>
        <w:footnoteRef/>
      </w:r>
      <w:r w:rsidRPr="001B5174">
        <w:rPr>
          <w:rFonts w:ascii="Times New Roman" w:hAnsi="Times New Roman"/>
          <w:sz w:val="20"/>
        </w:rPr>
        <w:t xml:space="preserve"> Маслоу А. Психология бытия. –М.: </w:t>
      </w:r>
      <w:r w:rsidRPr="001B5174">
        <w:rPr>
          <w:rFonts w:ascii="Times New Roman" w:hAnsi="Times New Roman"/>
          <w:sz w:val="20"/>
          <w:lang w:val="en-US"/>
        </w:rPr>
        <w:t>Ba</w:t>
      </w:r>
      <w:r w:rsidRPr="001B5174">
        <w:rPr>
          <w:rFonts w:ascii="Times New Roman" w:hAnsi="Times New Roman"/>
          <w:sz w:val="20"/>
        </w:rPr>
        <w:t xml:space="preserve">клер, 1997. -304 с. </w:t>
      </w:r>
    </w:p>
  </w:footnote>
  <w:footnote w:id="7">
    <w:p w14:paraId="2F5E6BA9" w14:textId="77777777" w:rsidR="00BA2739" w:rsidRPr="001B5174" w:rsidRDefault="00BA2739" w:rsidP="00BA2739">
      <w:pPr>
        <w:pStyle w:val="a7"/>
        <w:jc w:val="both"/>
        <w:rPr>
          <w:rFonts w:ascii="Times New Roman" w:hAnsi="Times New Roman"/>
          <w:sz w:val="20"/>
        </w:rPr>
      </w:pPr>
      <w:r w:rsidRPr="001B5174">
        <w:rPr>
          <w:rStyle w:val="a3"/>
          <w:rFonts w:ascii="Times New Roman" w:hAnsi="Times New Roman"/>
          <w:sz w:val="20"/>
        </w:rPr>
        <w:footnoteRef/>
      </w:r>
      <w:r w:rsidRPr="001B5174">
        <w:rPr>
          <w:rFonts w:ascii="Times New Roman" w:hAnsi="Times New Roman"/>
          <w:sz w:val="20"/>
        </w:rPr>
        <w:t xml:space="preserve"> Вайсгербер Й.Л.</w:t>
      </w:r>
      <w:r w:rsidRPr="001B5174">
        <w:rPr>
          <w:rStyle w:val="apple-converted-space"/>
          <w:rFonts w:ascii="Times New Roman" w:hAnsi="Times New Roman"/>
          <w:sz w:val="20"/>
        </w:rPr>
        <w:t> </w:t>
      </w:r>
      <w:r w:rsidRPr="001B5174">
        <w:rPr>
          <w:rFonts w:ascii="Times New Roman" w:hAnsi="Times New Roman"/>
          <w:iCs/>
          <w:sz w:val="20"/>
        </w:rPr>
        <w:t>Родной язык и формирование духа</w:t>
      </w:r>
      <w:r w:rsidRPr="001B5174">
        <w:rPr>
          <w:rFonts w:ascii="Times New Roman" w:hAnsi="Times New Roman"/>
          <w:sz w:val="20"/>
        </w:rPr>
        <w:t>. Пер. с нем., вступ. ст. и коммент. О.А.Радченко. –М.:</w:t>
      </w:r>
      <w:r w:rsidRPr="001B5174">
        <w:rPr>
          <w:rFonts w:ascii="Times New Roman" w:hAnsi="Times New Roman"/>
          <w:color w:val="000000"/>
          <w:sz w:val="20"/>
          <w:shd w:val="clear" w:color="auto" w:fill="FFFFFF"/>
        </w:rPr>
        <w:t xml:space="preserve"> Едиториал УРСС, 2004.</w:t>
      </w:r>
      <w:r w:rsidRPr="001B5174">
        <w:rPr>
          <w:rStyle w:val="apple-converted-space"/>
          <w:rFonts w:ascii="Times New Roman" w:hAnsi="Times New Roman"/>
          <w:color w:val="000000"/>
          <w:sz w:val="20"/>
        </w:rPr>
        <w:t> </w:t>
      </w:r>
      <w:r w:rsidRPr="001B5174">
        <w:rPr>
          <w:rFonts w:ascii="Times New Roman" w:hAnsi="Times New Roman"/>
          <w:sz w:val="20"/>
        </w:rPr>
        <w:t>-</w:t>
      </w:r>
      <w:r w:rsidRPr="001B5174">
        <w:rPr>
          <w:rFonts w:ascii="Times New Roman" w:hAnsi="Times New Roman"/>
          <w:sz w:val="20"/>
          <w:shd w:val="clear" w:color="auto" w:fill="FFFFFF"/>
        </w:rPr>
        <w:t>232 с.</w:t>
      </w:r>
      <w:r w:rsidRPr="001B5174">
        <w:rPr>
          <w:rFonts w:ascii="Times New Roman" w:hAnsi="Times New Roman"/>
          <w:sz w:val="20"/>
        </w:rPr>
        <w:t xml:space="preserve">     </w:t>
      </w:r>
    </w:p>
  </w:footnote>
  <w:footnote w:id="8">
    <w:p w14:paraId="5454EF9C" w14:textId="77777777" w:rsidR="00BA2739" w:rsidRPr="001B5174" w:rsidRDefault="00BA2739" w:rsidP="00BA2739">
      <w:pPr>
        <w:pStyle w:val="a7"/>
        <w:jc w:val="both"/>
        <w:rPr>
          <w:rFonts w:ascii="Times New Roman" w:hAnsi="Times New Roman"/>
          <w:sz w:val="20"/>
        </w:rPr>
      </w:pPr>
      <w:r w:rsidRPr="001B5174">
        <w:rPr>
          <w:rStyle w:val="a3"/>
          <w:rFonts w:ascii="Times New Roman" w:hAnsi="Times New Roman"/>
          <w:sz w:val="20"/>
        </w:rPr>
        <w:footnoteRef/>
      </w:r>
      <w:r w:rsidRPr="001B5174">
        <w:rPr>
          <w:rFonts w:ascii="Times New Roman" w:hAnsi="Times New Roman"/>
          <w:sz w:val="20"/>
        </w:rPr>
        <w:t xml:space="preserve">  Богин Г. И. Модель языковой личности в ее отношении к разновидностям текстов. </w:t>
      </w:r>
      <w:r w:rsidRPr="001B5174">
        <w:rPr>
          <w:rFonts w:ascii="Times New Roman" w:hAnsi="Times New Roman"/>
          <w:sz w:val="20"/>
          <w:shd w:val="clear" w:color="auto" w:fill="FFFFFF"/>
        </w:rPr>
        <w:t xml:space="preserve">Автореф. дис. … д-ра филол. Наук. </w:t>
      </w:r>
      <w:r w:rsidRPr="001B5174">
        <w:rPr>
          <w:rFonts w:ascii="Times New Roman" w:hAnsi="Times New Roman"/>
          <w:sz w:val="20"/>
        </w:rPr>
        <w:t xml:space="preserve"> –Л., 1984. -38 </w:t>
      </w:r>
      <w:r w:rsidRPr="001B5174">
        <w:rPr>
          <w:rFonts w:ascii="Times New Roman" w:hAnsi="Times New Roman"/>
          <w:sz w:val="20"/>
          <w:lang w:val="en-US"/>
        </w:rPr>
        <w:t>c</w:t>
      </w:r>
      <w:r w:rsidRPr="001B5174">
        <w:rPr>
          <w:rFonts w:ascii="Times New Roman" w:hAnsi="Times New Roman"/>
          <w:sz w:val="20"/>
        </w:rPr>
        <w:t xml:space="preserve">. </w:t>
      </w:r>
    </w:p>
  </w:footnote>
  <w:footnote w:id="9">
    <w:p w14:paraId="59791CDF" w14:textId="77777777" w:rsidR="00BA2739" w:rsidRPr="001B5174" w:rsidRDefault="00BA2739" w:rsidP="00BA2739">
      <w:pPr>
        <w:pStyle w:val="a7"/>
        <w:jc w:val="both"/>
        <w:rPr>
          <w:rFonts w:ascii="Times New Roman" w:hAnsi="Times New Roman"/>
          <w:sz w:val="20"/>
        </w:rPr>
      </w:pPr>
      <w:r w:rsidRPr="001B5174">
        <w:rPr>
          <w:rStyle w:val="a3"/>
          <w:rFonts w:ascii="Times New Roman" w:hAnsi="Times New Roman"/>
          <w:sz w:val="20"/>
        </w:rPr>
        <w:footnoteRef/>
      </w:r>
      <w:r w:rsidRPr="001B5174">
        <w:rPr>
          <w:rFonts w:ascii="Times New Roman" w:hAnsi="Times New Roman"/>
          <w:sz w:val="20"/>
        </w:rPr>
        <w:t xml:space="preserve"> Караулов Ю. Н. Русский язык и языковая личность.</w:t>
      </w:r>
      <w:r w:rsidRPr="001B5174">
        <w:rPr>
          <w:rFonts w:ascii="Times New Roman" w:hAnsi="Times New Roman"/>
          <w:sz w:val="20"/>
          <w:lang w:val="uz-Cyrl-UZ"/>
        </w:rPr>
        <w:t xml:space="preserve"> </w:t>
      </w:r>
      <w:r w:rsidRPr="001B5174">
        <w:rPr>
          <w:rFonts w:ascii="Times New Roman" w:hAnsi="Times New Roman"/>
          <w:sz w:val="20"/>
        </w:rPr>
        <w:t xml:space="preserve"> –М., 1987. –</w:t>
      </w:r>
      <w:r w:rsidRPr="001B5174">
        <w:rPr>
          <w:rFonts w:ascii="Times New Roman" w:hAnsi="Times New Roman"/>
          <w:sz w:val="20"/>
          <w:lang w:val="en-US"/>
        </w:rPr>
        <w:t>C</w:t>
      </w:r>
      <w:r w:rsidRPr="001B5174">
        <w:rPr>
          <w:rFonts w:ascii="Times New Roman" w:hAnsi="Times New Roman"/>
          <w:sz w:val="20"/>
        </w:rPr>
        <w:t>. 3.</w:t>
      </w:r>
    </w:p>
  </w:footnote>
  <w:footnote w:id="10">
    <w:p w14:paraId="165571C1" w14:textId="77777777" w:rsidR="00BA2739" w:rsidRPr="00E550B9" w:rsidRDefault="00BA2739" w:rsidP="00BA2739">
      <w:pPr>
        <w:pStyle w:val="a4"/>
      </w:pPr>
      <w:r>
        <w:rPr>
          <w:rStyle w:val="a3"/>
        </w:rPr>
        <w:footnoteRef/>
      </w:r>
      <w:r>
        <w:t xml:space="preserve"> </w:t>
      </w:r>
      <w:r>
        <w:rPr>
          <w:rFonts w:eastAsia="Times New Roman"/>
          <w:lang w:eastAsia="ru-RU"/>
        </w:rPr>
        <w:t xml:space="preserve">Маслова В. А. Лингвокультурология:  Учеб. пособие для студ. высш. учеб, заведений. –М.: Издательский центр «Академия», 2001. –С. 80. </w:t>
      </w:r>
      <w:r w:rsidRPr="00056C13">
        <w:rPr>
          <w:rFonts w:eastAsia="Times New Roman"/>
          <w:lang w:eastAsia="ru-RU"/>
        </w:rPr>
        <w:t xml:space="preserve"> </w:t>
      </w:r>
    </w:p>
    <w:p w14:paraId="66F9AB50" w14:textId="77777777" w:rsidR="00BA2739" w:rsidRPr="004947FE" w:rsidRDefault="00BA2739" w:rsidP="00BA2739">
      <w:pPr>
        <w:pStyle w:val="a4"/>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739"/>
    <w:rsid w:val="005820E9"/>
    <w:rsid w:val="005A1FC8"/>
    <w:rsid w:val="006C0B77"/>
    <w:rsid w:val="00803FBD"/>
    <w:rsid w:val="008242FF"/>
    <w:rsid w:val="00870751"/>
    <w:rsid w:val="008E4E3C"/>
    <w:rsid w:val="00922C48"/>
    <w:rsid w:val="00B81996"/>
    <w:rsid w:val="00B915B7"/>
    <w:rsid w:val="00BA2739"/>
    <w:rsid w:val="00EA59DF"/>
    <w:rsid w:val="00EB6E3D"/>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9084F"/>
  <w15:chartTrackingRefBased/>
  <w15:docId w15:val="{358C0516-89F8-4848-9089-FBAD2904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739"/>
    <w:pPr>
      <w:spacing w:after="200" w:line="276" w:lineRule="auto"/>
    </w:pPr>
    <w:rPr>
      <w:rFonts w:ascii="Calibri" w:eastAsia="Malgun Gothic" w:hAnsi="Calibri"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BA2739"/>
    <w:rPr>
      <w:vertAlign w:val="superscript"/>
    </w:rPr>
  </w:style>
  <w:style w:type="paragraph" w:styleId="a4">
    <w:name w:val="footnote text"/>
    <w:aliases w:val="Знак Знак Знак1,Знак Знак,Знак Знак Знак Знак Знак,snoska Знак,Текст сноски Знак1 Знак Знак Знак Знак,список Знак,Текст сноски Знак Знак Знак Знак Знак,Текст сноски Знак Знак Знак Знак Знак Знак Знак,fn Знак З, Знак Знак Знак,Знак,snoska,fn"/>
    <w:basedOn w:val="a"/>
    <w:link w:val="a5"/>
    <w:uiPriority w:val="99"/>
    <w:rsid w:val="00BA2739"/>
    <w:pPr>
      <w:spacing w:after="0" w:line="240" w:lineRule="auto"/>
    </w:pPr>
    <w:rPr>
      <w:rFonts w:ascii="Times New Roman" w:hAnsi="Times New Roman" w:cs="Mangal"/>
      <w:sz w:val="20"/>
      <w:szCs w:val="20"/>
      <w:lang w:eastAsia="ja-JP" w:bidi="hi-IN"/>
    </w:rPr>
  </w:style>
  <w:style w:type="character" w:customStyle="1" w:styleId="a5">
    <w:name w:val="Текст сноски Знак"/>
    <w:aliases w:val="Знак Знак Знак1 Знак,Знак Знак Знак,Знак Знак Знак Знак Знак Знак,snoska Знак Знак,Текст сноски Знак1 Знак Знак Знак Знак Знак,список Знак Знак,Текст сноски Знак Знак Знак Знак Знак Знак,fn Знак З Знак, Знак Знак Знак Знак,Знак Знак1"/>
    <w:basedOn w:val="a0"/>
    <w:link w:val="a4"/>
    <w:uiPriority w:val="99"/>
    <w:rsid w:val="00BA2739"/>
    <w:rPr>
      <w:rFonts w:ascii="Times New Roman" w:eastAsia="Malgun Gothic" w:hAnsi="Times New Roman" w:cs="Mangal"/>
      <w:kern w:val="0"/>
      <w:sz w:val="20"/>
      <w:szCs w:val="20"/>
      <w:lang w:eastAsia="ja-JP" w:bidi="hi-IN"/>
      <w14:ligatures w14:val="none"/>
    </w:rPr>
  </w:style>
  <w:style w:type="character" w:customStyle="1" w:styleId="apple-converted-space">
    <w:name w:val="apple-converted-space"/>
    <w:rsid w:val="00BA2739"/>
  </w:style>
  <w:style w:type="character" w:customStyle="1" w:styleId="a6">
    <w:name w:val="Без интервала Знак"/>
    <w:link w:val="a7"/>
    <w:locked/>
    <w:rsid w:val="00BA2739"/>
    <w:rPr>
      <w:rFonts w:ascii="BalticaTAD" w:hAnsi="BalticaTAD"/>
      <w:sz w:val="28"/>
    </w:rPr>
  </w:style>
  <w:style w:type="paragraph" w:styleId="a7">
    <w:name w:val="No Spacing"/>
    <w:link w:val="a6"/>
    <w:qFormat/>
    <w:rsid w:val="00BA2739"/>
    <w:pPr>
      <w:spacing w:after="0" w:line="240" w:lineRule="auto"/>
    </w:pPr>
    <w:rPr>
      <w:rFonts w:ascii="BalticaTAD" w:hAnsi="BalticaTA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1794</Words>
  <Characters>10232</Characters>
  <Application>Microsoft Office Word</Application>
  <DocSecurity>0</DocSecurity>
  <Lines>85</Lines>
  <Paragraphs>24</Paragraphs>
  <ScaleCrop>false</ScaleCrop>
  <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Диля Турсунова</dc:creator>
  <cp:keywords/>
  <dc:description/>
  <cp:lastModifiedBy>Диля Турсунова</cp:lastModifiedBy>
  <cp:revision>2</cp:revision>
  <dcterms:created xsi:type="dcterms:W3CDTF">2025-02-11T07:54:00Z</dcterms:created>
  <dcterms:modified xsi:type="dcterms:W3CDTF">2025-02-11T11:46:00Z</dcterms:modified>
</cp:coreProperties>
</file>