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2AC1" w14:textId="77777777" w:rsidR="004C0BA2" w:rsidRPr="004C0BA2" w:rsidRDefault="004C0BA2" w:rsidP="004C0BA2">
      <w:pPr>
        <w:spacing w:after="0"/>
        <w:jc w:val="center"/>
        <w:rPr>
          <w:rFonts w:eastAsia="MS Mincho" w:cs="Times New Roman"/>
          <w:b/>
          <w:kern w:val="0"/>
          <w:sz w:val="24"/>
          <w:szCs w:val="24"/>
          <w:lang w:val="en-US" w:eastAsia="ru-RU"/>
          <w14:ligatures w14:val="none"/>
        </w:rPr>
      </w:pPr>
      <w:r w:rsidRPr="004C0BA2">
        <w:rPr>
          <w:rFonts w:eastAsia="MS Mincho" w:cs="Times New Roman"/>
          <w:b/>
          <w:kern w:val="0"/>
          <w:sz w:val="24"/>
          <w:szCs w:val="24"/>
          <w:lang w:val="en-US" w:eastAsia="ru-RU"/>
          <w14:ligatures w14:val="none"/>
        </w:rPr>
        <w:t>13-MAVZU</w:t>
      </w:r>
    </w:p>
    <w:p w14:paraId="43FA2540" w14:textId="77777777" w:rsidR="004C0BA2" w:rsidRPr="004C0BA2" w:rsidRDefault="004C0BA2" w:rsidP="004C0BA2">
      <w:pPr>
        <w:spacing w:after="0"/>
        <w:jc w:val="center"/>
        <w:rPr>
          <w:rFonts w:eastAsia="MS Mincho" w:cs="Times New Roman"/>
          <w:b/>
          <w:kern w:val="0"/>
          <w:sz w:val="24"/>
          <w:szCs w:val="24"/>
          <w:lang w:val="uz-Latn-UZ" w:eastAsia="ru-RU"/>
          <w14:ligatures w14:val="none"/>
        </w:rPr>
      </w:pPr>
      <w:r w:rsidRPr="004C0BA2">
        <w:rPr>
          <w:rFonts w:eastAsia="MS Mincho" w:cs="Times New Roman"/>
          <w:b/>
          <w:kern w:val="0"/>
          <w:sz w:val="24"/>
          <w:szCs w:val="24"/>
          <w:lang w:val="uz-Latn-UZ" w:eastAsia="ru-RU"/>
          <w14:ligatures w14:val="none"/>
        </w:rPr>
        <w:t>EVFEMIZM VA DISFEMIZM</w:t>
      </w:r>
    </w:p>
    <w:p w14:paraId="6D9BAAB3" w14:textId="1EF3176C" w:rsidR="004C0BA2" w:rsidRPr="004C0BA2" w:rsidRDefault="004C0BA2" w:rsidP="004C0BA2">
      <w:pPr>
        <w:spacing w:after="0"/>
        <w:jc w:val="both"/>
        <w:rPr>
          <w:rFonts w:eastAsia="MS Mincho" w:cs="Times New Roman"/>
          <w:kern w:val="0"/>
          <w:sz w:val="24"/>
          <w:szCs w:val="24"/>
          <w:lang w:val="en-US" w:eastAsia="ru-RU"/>
          <w14:ligatures w14:val="none"/>
        </w:rPr>
      </w:pPr>
    </w:p>
    <w:p w14:paraId="07F082A7" w14:textId="77777777" w:rsidR="004C0BA2" w:rsidRPr="004C0BA2" w:rsidRDefault="004C0BA2" w:rsidP="004C0BA2">
      <w:pPr>
        <w:spacing w:after="0"/>
        <w:jc w:val="center"/>
        <w:rPr>
          <w:rFonts w:eastAsia="MS Mincho" w:cs="Times New Roman"/>
          <w:b/>
          <w:kern w:val="0"/>
          <w:sz w:val="24"/>
          <w:szCs w:val="24"/>
          <w:lang w:val="en-US" w:eastAsia="ru-RU"/>
          <w14:ligatures w14:val="none"/>
        </w:rPr>
      </w:pPr>
      <w:r w:rsidRPr="004C0BA2">
        <w:rPr>
          <w:rFonts w:eastAsia="MS Mincho" w:cs="Times New Roman"/>
          <w:b/>
          <w:kern w:val="0"/>
          <w:sz w:val="24"/>
          <w:szCs w:val="24"/>
          <w:lang w:val="en-US" w:eastAsia="ru-RU"/>
          <w14:ligatures w14:val="none"/>
        </w:rPr>
        <w:t>Reja:</w:t>
      </w:r>
    </w:p>
    <w:p w14:paraId="30D0EA41" w14:textId="77777777" w:rsidR="004C0BA2" w:rsidRPr="004C0BA2" w:rsidRDefault="004C0BA2" w:rsidP="004C0BA2">
      <w:pPr>
        <w:spacing w:after="0"/>
        <w:jc w:val="center"/>
        <w:rPr>
          <w:rFonts w:eastAsia="MS Mincho" w:cs="Times New Roman"/>
          <w:b/>
          <w:kern w:val="0"/>
          <w:sz w:val="24"/>
          <w:szCs w:val="24"/>
          <w:lang w:val="en-US" w:eastAsia="ru-RU"/>
          <w14:ligatures w14:val="none"/>
        </w:rPr>
      </w:pPr>
    </w:p>
    <w:p w14:paraId="59B7922F"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1. </w:t>
      </w:r>
      <w:r w:rsidRPr="004C0BA2">
        <w:rPr>
          <w:rFonts w:eastAsia="MS Mincho" w:cs="Times New Roman"/>
          <w:kern w:val="0"/>
          <w:sz w:val="24"/>
          <w:szCs w:val="24"/>
          <w:lang w:val="uz-Latn-UZ" w:eastAsia="ru-RU"/>
          <w14:ligatures w14:val="none"/>
        </w:rPr>
        <w:t xml:space="preserve">Evfemizm </w:t>
      </w:r>
      <w:r w:rsidRPr="004C0BA2">
        <w:rPr>
          <w:rFonts w:eastAsia="MS Mincho" w:cs="Times New Roman"/>
          <w:kern w:val="0"/>
          <w:sz w:val="24"/>
          <w:szCs w:val="24"/>
          <w:lang w:val="en-US" w:eastAsia="ru-RU"/>
          <w14:ligatures w14:val="none"/>
        </w:rPr>
        <w:t>hodisasi</w:t>
      </w:r>
    </w:p>
    <w:p w14:paraId="726FF55B" w14:textId="77777777" w:rsidR="004C0BA2" w:rsidRPr="004C0BA2" w:rsidRDefault="004C0BA2" w:rsidP="004C0BA2">
      <w:pPr>
        <w:spacing w:after="0"/>
        <w:ind w:firstLine="708"/>
        <w:jc w:val="both"/>
        <w:rPr>
          <w:rFonts w:eastAsia="MS Mincho" w:cs="Times New Roman"/>
          <w:color w:val="1A1A1A"/>
          <w:kern w:val="0"/>
          <w:sz w:val="24"/>
          <w:szCs w:val="24"/>
          <w:lang w:val="en-US" w:eastAsia="ru-RU"/>
          <w14:ligatures w14:val="none"/>
        </w:rPr>
      </w:pPr>
      <w:r w:rsidRPr="004C0BA2">
        <w:rPr>
          <w:rFonts w:eastAsia="MS Mincho" w:cs="Times New Roman"/>
          <w:color w:val="1A1A1A"/>
          <w:kern w:val="0"/>
          <w:sz w:val="24"/>
          <w:szCs w:val="24"/>
          <w:lang w:val="en-US" w:eastAsia="ru-RU"/>
          <w14:ligatures w14:val="none"/>
        </w:rPr>
        <w:t>2. Evfemizmlarda madaniy o‘xshashliklarning aks etishi</w:t>
      </w:r>
    </w:p>
    <w:p w14:paraId="4C248D8F"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3. Evfemizmlarda madaniy farqlarning aks etishi</w:t>
      </w:r>
    </w:p>
    <w:p w14:paraId="31577733"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4. Disfemizm hodisasi</w:t>
      </w:r>
    </w:p>
    <w:p w14:paraId="0384A79D"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131EDB79" w14:textId="77777777" w:rsidR="004C0BA2" w:rsidRPr="004C0BA2" w:rsidRDefault="004C0BA2" w:rsidP="004C0BA2">
      <w:pPr>
        <w:spacing w:after="0"/>
        <w:jc w:val="both"/>
        <w:rPr>
          <w:rFonts w:eastAsia="MS Mincho" w:cs="Times New Roman"/>
          <w:i/>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 </w:t>
      </w:r>
      <w:r w:rsidRPr="004C0BA2">
        <w:rPr>
          <w:rFonts w:eastAsia="MS Mincho" w:cs="Times New Roman"/>
          <w:kern w:val="0"/>
          <w:sz w:val="24"/>
          <w:szCs w:val="24"/>
          <w:lang w:val="en-US" w:eastAsia="ru-RU"/>
          <w14:ligatures w14:val="none"/>
        </w:rPr>
        <w:tab/>
      </w:r>
      <w:r w:rsidRPr="004C0BA2">
        <w:rPr>
          <w:rFonts w:eastAsia="MS Mincho" w:cs="Times New Roman"/>
          <w:b/>
          <w:kern w:val="0"/>
          <w:sz w:val="24"/>
          <w:szCs w:val="24"/>
          <w:lang w:val="en-US" w:eastAsia="ru-RU"/>
          <w14:ligatures w14:val="none"/>
        </w:rPr>
        <w:t>Tayanch so‘z va iboralar:</w:t>
      </w:r>
      <w:r w:rsidRPr="004C0BA2">
        <w:rPr>
          <w:rFonts w:eastAsia="MS Mincho" w:cs="Times New Roman"/>
          <w:kern w:val="0"/>
          <w:sz w:val="24"/>
          <w:szCs w:val="24"/>
          <w:lang w:val="en-US" w:eastAsia="ru-RU"/>
          <w14:ligatures w14:val="none"/>
        </w:rPr>
        <w:t xml:space="preserve"> </w:t>
      </w:r>
      <w:r w:rsidRPr="004C0BA2">
        <w:rPr>
          <w:rFonts w:eastAsia="MS Mincho" w:cs="Times New Roman"/>
          <w:i/>
          <w:kern w:val="0"/>
          <w:sz w:val="24"/>
          <w:szCs w:val="24"/>
          <w:lang w:val="en-US" w:eastAsia="ru-RU"/>
          <w14:ligatures w14:val="none"/>
        </w:rPr>
        <w:t>evfemizm, disfemizm, tabu,</w:t>
      </w:r>
      <w:r w:rsidRPr="004C0BA2">
        <w:rPr>
          <w:rFonts w:eastAsia="MS Mincho" w:cs="Times New Roman"/>
          <w:i/>
          <w:iCs/>
          <w:kern w:val="0"/>
          <w:sz w:val="24"/>
          <w:szCs w:val="24"/>
          <w:lang w:val="en-US" w:eastAsia="ru-RU"/>
          <w14:ligatures w14:val="none"/>
        </w:rPr>
        <w:t xml:space="preserve"> </w:t>
      </w:r>
      <w:r w:rsidRPr="004C0BA2">
        <w:rPr>
          <w:rFonts w:eastAsia="MS Mincho" w:cs="Times New Roman"/>
          <w:i/>
          <w:kern w:val="0"/>
          <w:sz w:val="24"/>
          <w:szCs w:val="24"/>
          <w:lang w:val="en-US" w:eastAsia="ru-RU"/>
          <w14:ligatures w14:val="none"/>
        </w:rPr>
        <w:t xml:space="preserve">etnografik tabu, lingvistik tabu, ijtimoiy asos, madaniy o‘xshashlik, ifoda, madaniy farq, </w:t>
      </w:r>
      <w:r w:rsidRPr="004C0BA2">
        <w:rPr>
          <w:rFonts w:eastAsia="MS Mincho" w:cs="Times New Roman"/>
          <w:i/>
          <w:color w:val="1A1A1A"/>
          <w:kern w:val="0"/>
          <w:sz w:val="24"/>
          <w:szCs w:val="24"/>
          <w:lang w:val="en-US" w:eastAsia="ru-RU"/>
          <w14:ligatures w14:val="none"/>
        </w:rPr>
        <w:t>tabu-taqiq evfemizmlari, r</w:t>
      </w:r>
      <w:r w:rsidRPr="004C0BA2">
        <w:rPr>
          <w:rFonts w:eastAsia="MS Mincho" w:cs="Times New Roman"/>
          <w:i/>
          <w:kern w:val="0"/>
          <w:sz w:val="24"/>
          <w:szCs w:val="24"/>
          <w:lang w:val="en-US" w:eastAsia="ru-RU"/>
          <w14:ligatures w14:val="none"/>
        </w:rPr>
        <w:t xml:space="preserve">aqamlar tabusi, vazn tabusi, </w:t>
      </w:r>
      <w:r w:rsidRPr="004C0BA2">
        <w:rPr>
          <w:rFonts w:eastAsia="MS Mincho" w:cs="Times New Roman"/>
          <w:i/>
          <w:color w:val="1A1A1A"/>
          <w:kern w:val="0"/>
          <w:sz w:val="24"/>
          <w:szCs w:val="24"/>
          <w:lang w:val="en-US" w:eastAsia="ru-RU"/>
          <w14:ligatures w14:val="none"/>
        </w:rPr>
        <w:t xml:space="preserve">xushmuomalalik evfemizmlari, </w:t>
      </w:r>
      <w:r w:rsidRPr="004C0BA2">
        <w:rPr>
          <w:rFonts w:eastAsia="MS Mincho" w:cs="Times New Roman"/>
          <w:i/>
          <w:kern w:val="0"/>
          <w:sz w:val="24"/>
          <w:szCs w:val="24"/>
          <w:lang w:val="en-US" w:eastAsia="ru-RU"/>
          <w14:ligatures w14:val="none"/>
        </w:rPr>
        <w:t xml:space="preserve">evfemik so‘z,  evfemik ibora, hosila ma’no. </w:t>
      </w:r>
    </w:p>
    <w:p w14:paraId="21D67598"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3B6A0A62" w14:textId="77777777" w:rsidR="004C0BA2" w:rsidRPr="004C0BA2" w:rsidRDefault="004C0BA2" w:rsidP="004C0BA2">
      <w:pPr>
        <w:spacing w:after="0"/>
        <w:jc w:val="center"/>
        <w:rPr>
          <w:rFonts w:eastAsia="MS Mincho" w:cs="Times New Roman"/>
          <w:b/>
          <w:kern w:val="0"/>
          <w:sz w:val="24"/>
          <w:szCs w:val="24"/>
          <w:lang w:val="en-US" w:eastAsia="ru-RU"/>
          <w14:ligatures w14:val="none"/>
        </w:rPr>
      </w:pPr>
      <w:r w:rsidRPr="004C0BA2">
        <w:rPr>
          <w:rFonts w:eastAsia="MS Mincho" w:cs="Times New Roman"/>
          <w:b/>
          <w:kern w:val="0"/>
          <w:sz w:val="24"/>
          <w:szCs w:val="24"/>
          <w:lang w:val="en-US" w:eastAsia="ru-RU"/>
          <w14:ligatures w14:val="none"/>
        </w:rPr>
        <w:t xml:space="preserve">13. 1. </w:t>
      </w:r>
      <w:r w:rsidRPr="004C0BA2">
        <w:rPr>
          <w:rFonts w:eastAsia="MS Mincho" w:cs="Times New Roman"/>
          <w:b/>
          <w:kern w:val="0"/>
          <w:sz w:val="24"/>
          <w:szCs w:val="24"/>
          <w:lang w:val="uz-Latn-UZ" w:eastAsia="ru-RU"/>
          <w14:ligatures w14:val="none"/>
        </w:rPr>
        <w:t xml:space="preserve">Evfemizm </w:t>
      </w:r>
      <w:r w:rsidRPr="004C0BA2">
        <w:rPr>
          <w:rFonts w:eastAsia="MS Mincho" w:cs="Times New Roman"/>
          <w:b/>
          <w:kern w:val="0"/>
          <w:sz w:val="24"/>
          <w:szCs w:val="24"/>
          <w:lang w:val="en-US" w:eastAsia="ru-RU"/>
          <w14:ligatures w14:val="none"/>
        </w:rPr>
        <w:t>hodisasi</w:t>
      </w:r>
    </w:p>
    <w:p w14:paraId="6E1D13FC" w14:textId="77777777" w:rsidR="004C0BA2" w:rsidRPr="004C0BA2" w:rsidRDefault="004C0BA2" w:rsidP="004C0BA2">
      <w:pPr>
        <w:spacing w:after="0"/>
        <w:ind w:firstLine="708"/>
        <w:jc w:val="both"/>
        <w:rPr>
          <w:rFonts w:eastAsia="MS Mincho" w:cs="Times New Roman"/>
          <w:kern w:val="0"/>
          <w:sz w:val="24"/>
          <w:szCs w:val="24"/>
          <w:lang w:val="uz-Latn-UZ" w:eastAsia="ru-RU"/>
          <w14:ligatures w14:val="none"/>
        </w:rPr>
      </w:pPr>
      <w:r w:rsidRPr="004C0BA2">
        <w:rPr>
          <w:rFonts w:eastAsia="MS Mincho" w:cs="Times New Roman"/>
          <w:kern w:val="0"/>
          <w:sz w:val="24"/>
          <w:szCs w:val="24"/>
          <w:lang w:val="uz-Latn-UZ" w:eastAsia="ru-RU"/>
          <w14:ligatures w14:val="none"/>
        </w:rPr>
        <w:t>Turli xalqlarning ruhiyati ularning tilida evfemizm va disfemizm yuzaga kelishi orqali namoyon bo‘ladi. Shundan kelib chiqqan holda, mazkur hodisalarni tadqiq etishda ana shu til egasi bo‘lgan xalqning ruhiyati, dunyoqarashi, urf-odatlari, udumlari, irim-sirimlari, inonchlari diqqatga olinishi lozim.</w:t>
      </w:r>
    </w:p>
    <w:p w14:paraId="6C94A833" w14:textId="7EA8E196" w:rsidR="004C0BA2" w:rsidRPr="004C0BA2" w:rsidRDefault="004C0BA2" w:rsidP="004C0BA2">
      <w:pPr>
        <w:spacing w:after="0"/>
        <w:jc w:val="both"/>
        <w:rPr>
          <w:rFonts w:eastAsia="MS Mincho" w:cs="Times New Roman"/>
          <w:kern w:val="0"/>
          <w:sz w:val="24"/>
          <w:szCs w:val="24"/>
          <w:lang w:val="uz-Latn-UZ" w:eastAsia="ru-RU"/>
          <w14:ligatures w14:val="none"/>
        </w:rPr>
      </w:pPr>
      <w:r w:rsidRPr="004C0BA2">
        <w:rPr>
          <w:rFonts w:eastAsia="MS Mincho" w:cs="Times New Roman"/>
          <w:noProof/>
          <w:kern w:val="0"/>
          <w:sz w:val="24"/>
          <w:szCs w:val="24"/>
          <w:lang w:eastAsia="ru-RU"/>
          <w14:ligatures w14:val="none"/>
        </w:rPr>
        <mc:AlternateContent>
          <mc:Choice Requires="wps">
            <w:drawing>
              <wp:anchor distT="0" distB="0" distL="114300" distR="114300" simplePos="0" relativeHeight="251659264" behindDoc="0" locked="0" layoutInCell="1" allowOverlap="1" wp14:anchorId="674000ED" wp14:editId="2ED00DA9">
                <wp:simplePos x="0" y="0"/>
                <wp:positionH relativeFrom="column">
                  <wp:posOffset>208280</wp:posOffset>
                </wp:positionH>
                <wp:positionV relativeFrom="paragraph">
                  <wp:posOffset>92710</wp:posOffset>
                </wp:positionV>
                <wp:extent cx="5707380" cy="1145540"/>
                <wp:effectExtent l="13970" t="8890" r="12700" b="7620"/>
                <wp:wrapNone/>
                <wp:docPr id="685541821" name="Свиток: горизонтальный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7380" cy="1145540"/>
                        </a:xfrm>
                        <a:prstGeom prst="horizontalScroll">
                          <a:avLst>
                            <a:gd name="adj" fmla="val 12500"/>
                          </a:avLst>
                        </a:prstGeom>
                        <a:solidFill>
                          <a:srgbClr val="F7CAAC"/>
                        </a:solidFill>
                        <a:ln w="12700" algn="ctr">
                          <a:solidFill>
                            <a:srgbClr val="000000"/>
                          </a:solidFill>
                          <a:miter lim="800000"/>
                          <a:headEnd/>
                          <a:tailEnd/>
                        </a:ln>
                      </wps:spPr>
                      <wps:txbx>
                        <w:txbxContent>
                          <w:p w14:paraId="23BEE6ED" w14:textId="77777777" w:rsidR="004C0BA2" w:rsidRPr="00D63768" w:rsidRDefault="004C0BA2" w:rsidP="004C0BA2">
                            <w:pPr>
                              <w:pStyle w:val="a7"/>
                              <w:spacing w:before="0" w:beforeAutospacing="0" w:after="0" w:afterAutospacing="0"/>
                              <w:jc w:val="both"/>
                              <w:rPr>
                                <w:sz w:val="28"/>
                                <w:szCs w:val="28"/>
                              </w:rPr>
                            </w:pPr>
                            <w:r w:rsidRPr="00D63768">
                              <w:rPr>
                                <w:b/>
                                <w:bCs/>
                                <w:color w:val="000000"/>
                                <w:kern w:val="24"/>
                                <w:sz w:val="28"/>
                                <w:szCs w:val="28"/>
                                <w:lang w:val="uz-Latn-UZ"/>
                              </w:rPr>
                              <w:t>“Evfemizm” termini yunoncha “euphemism” &lt; “eu” – “yaxshi” va “phemism” –  “nutq”, “so‘zlashuv”dan kelib chiqqan bo‘lib, so‘zma-so‘z tarjima qilganda “yaxshi alomatli so‘z” ma’nosini ifodalaydi.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00ED"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Свиток: горизонтальный 12" o:spid="_x0000_s1026" type="#_x0000_t98" style="position:absolute;left:0;text-align:left;margin-left:16.4pt;margin-top:7.3pt;width:449.4pt;height:9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" fillcolor="#f7caac" strokeweight="1pt">
                <v:stroke joinstyle="miter"/>
                <v:textbox>
                  <w:txbxContent>
                    <w:p w14:paraId="23BEE6ED" w14:textId="77777777" w:rsidR="004C0BA2" w:rsidRPr="00D63768" w:rsidRDefault="004C0BA2" w:rsidP="004C0BA2">
                      <w:pPr>
                        <w:pStyle w:val="a7"/>
                        <w:spacing w:before="0" w:beforeAutospacing="0" w:after="0" w:afterAutospacing="0"/>
                        <w:jc w:val="both"/>
                        <w:rPr>
                          <w:sz w:val="28"/>
                          <w:szCs w:val="28"/>
                        </w:rPr>
                      </w:pPr>
                      <w:r w:rsidRPr="00D63768">
                        <w:rPr>
                          <w:b/>
                          <w:bCs/>
                          <w:color w:val="000000"/>
                          <w:kern w:val="24"/>
                          <w:sz w:val="28"/>
                          <w:szCs w:val="28"/>
                          <w:lang w:val="uz-Latn-UZ"/>
                        </w:rPr>
                        <w:t>“Evfemizm” termini yunoncha “euphemism” &lt; “eu” – “yaxshi” va “phemism” –  “nutq”, “so‘zlashuv”dan kelib chiqqan bo‘lib, so‘zma-so‘z tarjima qilganda “yaxshi alomatli so‘z” ma’nosini ifodalaydi.</w:t>
                      </w:r>
                    </w:p>
                  </w:txbxContent>
                </v:textbox>
              </v:shape>
            </w:pict>
          </mc:Fallback>
        </mc:AlternateContent>
      </w:r>
    </w:p>
    <w:p w14:paraId="1E059DE5" w14:textId="77777777" w:rsidR="004C0BA2" w:rsidRPr="004C0BA2" w:rsidRDefault="004C0BA2" w:rsidP="004C0BA2">
      <w:pPr>
        <w:spacing w:after="0"/>
        <w:jc w:val="both"/>
        <w:rPr>
          <w:rFonts w:eastAsia="MS Mincho" w:cs="Times New Roman"/>
          <w:kern w:val="0"/>
          <w:sz w:val="24"/>
          <w:szCs w:val="24"/>
          <w:lang w:val="uz-Latn-UZ" w:eastAsia="ru-RU"/>
          <w14:ligatures w14:val="none"/>
        </w:rPr>
      </w:pPr>
    </w:p>
    <w:p w14:paraId="58872D49" w14:textId="77777777" w:rsidR="004C0BA2" w:rsidRPr="004C0BA2" w:rsidRDefault="004C0BA2" w:rsidP="004C0BA2">
      <w:pPr>
        <w:spacing w:after="0"/>
        <w:jc w:val="both"/>
        <w:rPr>
          <w:rFonts w:eastAsia="MS Mincho" w:cs="Times New Roman"/>
          <w:kern w:val="0"/>
          <w:sz w:val="24"/>
          <w:szCs w:val="24"/>
          <w:lang w:val="uz-Latn-UZ" w:eastAsia="ru-RU"/>
          <w14:ligatures w14:val="none"/>
        </w:rPr>
      </w:pPr>
    </w:p>
    <w:p w14:paraId="54E13437" w14:textId="77777777" w:rsidR="004C0BA2" w:rsidRPr="004C0BA2" w:rsidRDefault="004C0BA2" w:rsidP="004C0BA2">
      <w:pPr>
        <w:spacing w:after="0"/>
        <w:jc w:val="both"/>
        <w:rPr>
          <w:rFonts w:eastAsia="MS Mincho" w:cs="Times New Roman"/>
          <w:kern w:val="0"/>
          <w:sz w:val="24"/>
          <w:szCs w:val="24"/>
          <w:lang w:val="uz-Latn-UZ" w:eastAsia="ru-RU"/>
          <w14:ligatures w14:val="none"/>
        </w:rPr>
      </w:pPr>
    </w:p>
    <w:p w14:paraId="5E9D14FE" w14:textId="77777777" w:rsidR="004C0BA2" w:rsidRPr="004C0BA2" w:rsidRDefault="004C0BA2" w:rsidP="004C0BA2">
      <w:pPr>
        <w:spacing w:after="0"/>
        <w:jc w:val="both"/>
        <w:rPr>
          <w:rFonts w:eastAsia="MS Mincho" w:cs="Times New Roman"/>
          <w:color w:val="1A1A1A"/>
          <w:kern w:val="0"/>
          <w:sz w:val="24"/>
          <w:szCs w:val="24"/>
          <w:lang w:val="uz-Latn-UZ" w:eastAsia="ru-RU"/>
          <w14:ligatures w14:val="none"/>
        </w:rPr>
      </w:pPr>
    </w:p>
    <w:p w14:paraId="4B3B4D82" w14:textId="77777777" w:rsidR="004C0BA2" w:rsidRPr="004C0BA2" w:rsidRDefault="004C0BA2" w:rsidP="004C0BA2">
      <w:pPr>
        <w:spacing w:after="0"/>
        <w:jc w:val="both"/>
        <w:rPr>
          <w:rFonts w:eastAsia="MS Mincho" w:cs="Times New Roman"/>
          <w:color w:val="1A1A1A"/>
          <w:kern w:val="0"/>
          <w:sz w:val="24"/>
          <w:szCs w:val="24"/>
          <w:lang w:val="uz-Latn-UZ" w:eastAsia="ru-RU"/>
          <w14:ligatures w14:val="none"/>
        </w:rPr>
      </w:pPr>
    </w:p>
    <w:p w14:paraId="3D194A05" w14:textId="77777777" w:rsidR="004C0BA2" w:rsidRPr="004C0BA2" w:rsidRDefault="004C0BA2" w:rsidP="004C0BA2">
      <w:pPr>
        <w:spacing w:after="0"/>
        <w:jc w:val="both"/>
        <w:rPr>
          <w:rFonts w:eastAsia="MS Mincho" w:cs="Times New Roman"/>
          <w:color w:val="1A1A1A"/>
          <w:kern w:val="0"/>
          <w:sz w:val="24"/>
          <w:szCs w:val="24"/>
          <w:lang w:val="uz-Latn-UZ" w:eastAsia="ru-RU"/>
          <w14:ligatures w14:val="none"/>
        </w:rPr>
      </w:pPr>
    </w:p>
    <w:p w14:paraId="0E397AD6" w14:textId="77777777" w:rsidR="004C0BA2" w:rsidRPr="004C0BA2" w:rsidRDefault="004C0BA2" w:rsidP="004C0BA2">
      <w:pPr>
        <w:spacing w:after="0"/>
        <w:jc w:val="both"/>
        <w:rPr>
          <w:rFonts w:eastAsia="MS Mincho" w:cs="Times New Roman"/>
          <w:color w:val="1A1A1A"/>
          <w:kern w:val="0"/>
          <w:sz w:val="24"/>
          <w:szCs w:val="24"/>
          <w:lang w:val="uz-Latn-UZ" w:eastAsia="ru-RU"/>
          <w14:ligatures w14:val="none"/>
        </w:rPr>
      </w:pPr>
    </w:p>
    <w:p w14:paraId="4E2A0F20" w14:textId="77777777" w:rsidR="004C0BA2" w:rsidRPr="004C0BA2" w:rsidRDefault="004C0BA2" w:rsidP="004C0BA2">
      <w:pPr>
        <w:spacing w:after="0"/>
        <w:ind w:firstLine="708"/>
        <w:jc w:val="both"/>
        <w:rPr>
          <w:rFonts w:eastAsia="MS Mincho" w:cs="Times New Roman"/>
          <w:color w:val="1A1A1A"/>
          <w:kern w:val="0"/>
          <w:sz w:val="24"/>
          <w:szCs w:val="24"/>
          <w:lang w:val="uz-Latn-UZ" w:eastAsia="ru-RU"/>
          <w14:ligatures w14:val="none"/>
        </w:rPr>
      </w:pPr>
      <w:r w:rsidRPr="004C0BA2">
        <w:rPr>
          <w:rFonts w:eastAsia="MS Mincho" w:cs="Times New Roman"/>
          <w:color w:val="1A1A1A"/>
          <w:kern w:val="0"/>
          <w:sz w:val="24"/>
          <w:szCs w:val="24"/>
          <w:lang w:val="uz-Latn-UZ" w:eastAsia="ru-RU"/>
          <w14:ligatures w14:val="none"/>
        </w:rPr>
        <w:t xml:space="preserve">Routledge Dictionary of Language and Linguistics (2000)da “evfemizm –kishilar uchun ishlatilishi yoqimsiz va beadab  bo‘lgan ayrim  so‘zlar o‘rniga  noaniq, ko‘p ma’noli so‘zlarni qo‘llash va bu orqali o‘zlarini noqulay holatlardan chiqarishga urinishlarini ifodalaydigan o‘ziga xos bir usuldir”, deb izohlangan.  </w:t>
      </w:r>
    </w:p>
    <w:p w14:paraId="3E931EFC" w14:textId="77777777" w:rsidR="004C0BA2" w:rsidRPr="004C0BA2" w:rsidRDefault="004C0BA2" w:rsidP="004C0BA2">
      <w:pPr>
        <w:spacing w:after="0"/>
        <w:ind w:firstLine="708"/>
        <w:jc w:val="both"/>
        <w:rPr>
          <w:rFonts w:eastAsia="MS Mincho" w:cs="Times New Roman"/>
          <w:kern w:val="0"/>
          <w:sz w:val="24"/>
          <w:szCs w:val="24"/>
          <w:lang w:val="uz-Latn-UZ" w:eastAsia="ru-RU"/>
          <w14:ligatures w14:val="none"/>
        </w:rPr>
      </w:pPr>
      <w:r w:rsidRPr="004C0BA2">
        <w:rPr>
          <w:rFonts w:eastAsia="MS Mincho" w:cs="Times New Roman"/>
          <w:kern w:val="0"/>
          <w:sz w:val="24"/>
          <w:szCs w:val="24"/>
          <w:lang w:val="uz-Latn-UZ" w:eastAsia="ru-RU"/>
          <w14:ligatures w14:val="none"/>
        </w:rPr>
        <w:t>Professor A. Hojiyev evfemizm hodisasini shunday izohlaydi: “Evfemizm – narsa-hodisaning ancha yumshoq shakldagi ifodasi; qo‘pol beadab so‘z, ibora va tabu o‘rnida qo‘pol botmaydigan so‘z (ibora)ni qo‘llash”</w:t>
      </w:r>
      <w:r w:rsidRPr="004C0BA2">
        <w:rPr>
          <w:rFonts w:eastAsia="MS Mincho" w:cs="Times New Roman"/>
          <w:kern w:val="0"/>
          <w:sz w:val="24"/>
          <w:szCs w:val="24"/>
          <w:vertAlign w:val="superscript"/>
          <w:lang w:eastAsia="ru-RU"/>
          <w14:ligatures w14:val="none"/>
        </w:rPr>
        <w:footnoteReference w:id="1"/>
      </w:r>
      <w:r w:rsidRPr="004C0BA2">
        <w:rPr>
          <w:rFonts w:eastAsia="MS Mincho" w:cs="Times New Roman"/>
          <w:kern w:val="0"/>
          <w:sz w:val="24"/>
          <w:szCs w:val="24"/>
          <w:lang w:val="uz-Latn-UZ" w:eastAsia="ru-RU"/>
          <w14:ligatures w14:val="none"/>
        </w:rPr>
        <w:t xml:space="preserve">. </w:t>
      </w:r>
      <w:r w:rsidRPr="004C0BA2">
        <w:rPr>
          <w:rFonts w:eastAsia="MS Mincho" w:cs="Times New Roman"/>
          <w:iCs/>
          <w:kern w:val="0"/>
          <w:sz w:val="24"/>
          <w:szCs w:val="24"/>
          <w:lang w:val="uz-Latn-UZ" w:eastAsia="ru-RU"/>
          <w14:ligatures w14:val="none"/>
        </w:rPr>
        <w:t>Evfemizm</w:t>
      </w:r>
      <w:r w:rsidRPr="004C0BA2">
        <w:rPr>
          <w:rFonts w:eastAsia="MS Mincho" w:cs="Times New Roman"/>
          <w:kern w:val="0"/>
          <w:sz w:val="24"/>
          <w:szCs w:val="24"/>
          <w:lang w:val="uz-Latn-UZ" w:eastAsia="ru-RU"/>
          <w14:ligatures w14:val="none"/>
        </w:rPr>
        <w:t xml:space="preserve"> ifodaga ijobiy yondashuvni yuzaga keltirish maqsadi bilan amalga oshiriladi</w:t>
      </w:r>
      <w:r w:rsidRPr="004C0BA2">
        <w:rPr>
          <w:rFonts w:eastAsia="MS Mincho" w:cs="Times New Roman"/>
          <w:kern w:val="0"/>
          <w:sz w:val="24"/>
          <w:szCs w:val="24"/>
          <w:vertAlign w:val="superscript"/>
          <w:lang w:eastAsia="ru-RU"/>
          <w14:ligatures w14:val="none"/>
        </w:rPr>
        <w:footnoteReference w:id="2"/>
      </w:r>
      <w:r w:rsidRPr="004C0BA2">
        <w:rPr>
          <w:rFonts w:eastAsia="MS Mincho" w:cs="Times New Roman"/>
          <w:kern w:val="0"/>
          <w:sz w:val="24"/>
          <w:szCs w:val="24"/>
          <w:lang w:val="uz-Latn-UZ" w:eastAsia="ru-RU"/>
          <w14:ligatures w14:val="none"/>
        </w:rPr>
        <w:t>.</w:t>
      </w:r>
    </w:p>
    <w:p w14:paraId="2D1873A7" w14:textId="77777777" w:rsidR="004C0BA2" w:rsidRPr="004C0BA2" w:rsidRDefault="004C0BA2" w:rsidP="004C0BA2">
      <w:pPr>
        <w:spacing w:after="0"/>
        <w:ind w:firstLine="708"/>
        <w:jc w:val="both"/>
        <w:rPr>
          <w:rFonts w:eastAsia="MS Mincho" w:cs="Times New Roman"/>
          <w:color w:val="1A1A1A"/>
          <w:kern w:val="0"/>
          <w:sz w:val="24"/>
          <w:szCs w:val="24"/>
          <w:lang w:val="uz-Latn-UZ" w:eastAsia="ru-RU"/>
          <w14:ligatures w14:val="none"/>
        </w:rPr>
      </w:pPr>
      <w:r w:rsidRPr="004C0BA2">
        <w:rPr>
          <w:rFonts w:eastAsia="MS Mincho" w:cs="Times New Roman"/>
          <w:color w:val="1A1A1A"/>
          <w:kern w:val="0"/>
          <w:sz w:val="24"/>
          <w:szCs w:val="24"/>
          <w:lang w:val="uz-Latn-UZ" w:eastAsia="ru-RU"/>
          <w14:ligatures w14:val="none"/>
        </w:rPr>
        <w:t>Evfemizmlarning kelib chiqishida ijtimoiy asos yotadi. Kishilar ba’zan boshqalar bilan muloqot chog‘ida o‘zlari xohlagan narsani to‘g‘ridan-to‘g‘ri ayta olmaydigan yoki iboralarning o‘z ma’nosida qo‘llab, suhbatdoshlarini noqulay ahvolga solib qo‘yadigan vaziyatlar bilan to‘qnashib qoladilar. Bunday qiyin vaziyatlardan chiqib ketish maqsadida, kishilar o‘z fikr-mulohazalarini vositali, “o‘rab-chirmab” ifodalashga harakat qiladilar. Buning natijasida evfemizmlar yuzaga keladi</w:t>
      </w:r>
      <w:r w:rsidRPr="004C0BA2">
        <w:rPr>
          <w:rFonts w:eastAsia="MS Mincho" w:cs="Times New Roman"/>
          <w:color w:val="1A1A1A"/>
          <w:kern w:val="0"/>
          <w:sz w:val="24"/>
          <w:szCs w:val="24"/>
          <w:vertAlign w:val="superscript"/>
          <w:lang w:eastAsia="ru-RU"/>
          <w14:ligatures w14:val="none"/>
        </w:rPr>
        <w:footnoteReference w:id="3"/>
      </w:r>
      <w:r w:rsidRPr="004C0BA2">
        <w:rPr>
          <w:rFonts w:eastAsia="MS Mincho" w:cs="Times New Roman"/>
          <w:color w:val="1A1A1A"/>
          <w:kern w:val="0"/>
          <w:sz w:val="24"/>
          <w:szCs w:val="24"/>
          <w:lang w:val="uz-Latn-UZ" w:eastAsia="ru-RU"/>
          <w14:ligatures w14:val="none"/>
        </w:rPr>
        <w:t>.</w:t>
      </w:r>
    </w:p>
    <w:p w14:paraId="1E1999CC" w14:textId="77777777" w:rsidR="004C0BA2" w:rsidRPr="004C0BA2" w:rsidRDefault="004C0BA2" w:rsidP="004C0BA2">
      <w:pPr>
        <w:spacing w:after="0"/>
        <w:ind w:firstLine="708"/>
        <w:jc w:val="both"/>
        <w:rPr>
          <w:rFonts w:eastAsia="MS Mincho" w:cs="Times New Roman"/>
          <w:color w:val="1A1A1A"/>
          <w:kern w:val="0"/>
          <w:sz w:val="24"/>
          <w:szCs w:val="24"/>
          <w:lang w:val="en-US" w:eastAsia="ru-RU"/>
          <w14:ligatures w14:val="none"/>
        </w:rPr>
      </w:pPr>
      <w:r w:rsidRPr="004C0BA2">
        <w:rPr>
          <w:rFonts w:eastAsia="MS Mincho" w:cs="Times New Roman"/>
          <w:color w:val="1A1A1A"/>
          <w:kern w:val="0"/>
          <w:sz w:val="24"/>
          <w:szCs w:val="24"/>
          <w:lang w:val="uz-Latn-UZ" w:eastAsia="ru-RU"/>
          <w14:ligatures w14:val="none"/>
        </w:rPr>
        <w:t xml:space="preserve">Jamiyatning rivojlanishi bilan barcha tillardagi evfemizmlar ham o‘zgarib borgan. </w:t>
      </w:r>
      <w:r w:rsidRPr="004C0BA2">
        <w:rPr>
          <w:rFonts w:eastAsia="MS Mincho" w:cs="Times New Roman"/>
          <w:color w:val="1A1A1A"/>
          <w:kern w:val="0"/>
          <w:sz w:val="24"/>
          <w:szCs w:val="24"/>
          <w:lang w:val="en-US" w:eastAsia="ru-RU"/>
          <w14:ligatures w14:val="none"/>
        </w:rPr>
        <w:t xml:space="preserve">Tabiiyki, bunday davomli o‘zgarishlar madaniyatga bоg‘liq bo‘lgan. Turli mamlakatlar o‘ziga xos atrof-muhitga, ijtimoiy tuzilishga, mafkuraga, qadriyatlarga va ishlab chiqarish tizimiga ega. Bularning barchasi til qo‘llanishida, binobarin, evfemizmlarning qo‘llanishida ham o‘z aksini </w:t>
      </w:r>
      <w:r w:rsidRPr="004C0BA2">
        <w:rPr>
          <w:rFonts w:eastAsia="MS Mincho" w:cs="Times New Roman"/>
          <w:color w:val="1A1A1A"/>
          <w:kern w:val="0"/>
          <w:sz w:val="24"/>
          <w:szCs w:val="24"/>
          <w:lang w:val="en-US" w:eastAsia="ru-RU"/>
          <w14:ligatures w14:val="none"/>
        </w:rPr>
        <w:lastRenderedPageBreak/>
        <w:t xml:space="preserve">topadi. Turli madaniyatlarni qiyoslash natijasida kishilik jamiyatining rivojlanish bosqichidagi o‘xshash va farqli jihatlarni ko‘ramiz. </w:t>
      </w:r>
    </w:p>
    <w:p w14:paraId="572DEF90" w14:textId="77777777" w:rsidR="004C0BA2" w:rsidRPr="004C0BA2" w:rsidRDefault="004C0BA2" w:rsidP="004C0BA2">
      <w:pPr>
        <w:spacing w:after="0"/>
        <w:jc w:val="both"/>
        <w:rPr>
          <w:rFonts w:eastAsia="MS Mincho" w:cs="Times New Roman"/>
          <w:color w:val="1A1A1A"/>
          <w:kern w:val="0"/>
          <w:sz w:val="24"/>
          <w:szCs w:val="24"/>
          <w:lang w:val="en-US" w:eastAsia="ru-RU"/>
          <w14:ligatures w14:val="none"/>
        </w:rPr>
      </w:pPr>
      <w:r w:rsidRPr="004C0BA2">
        <w:rPr>
          <w:rFonts w:eastAsia="MS Mincho" w:cs="Times New Roman"/>
          <w:color w:val="1A1A1A"/>
          <w:kern w:val="0"/>
          <w:sz w:val="24"/>
          <w:szCs w:val="24"/>
          <w:lang w:val="en-US" w:eastAsia="ru-RU"/>
          <w14:ligatures w14:val="none"/>
        </w:rPr>
        <w:t xml:space="preserve">     </w:t>
      </w:r>
    </w:p>
    <w:p w14:paraId="184C59F5" w14:textId="77777777" w:rsidR="004C0BA2" w:rsidRPr="004C0BA2" w:rsidRDefault="004C0BA2" w:rsidP="004C0BA2">
      <w:pPr>
        <w:spacing w:after="0"/>
        <w:jc w:val="center"/>
        <w:rPr>
          <w:rFonts w:eastAsia="MS Mincho" w:cs="Times New Roman"/>
          <w:b/>
          <w:color w:val="1A1A1A"/>
          <w:kern w:val="0"/>
          <w:sz w:val="24"/>
          <w:szCs w:val="24"/>
          <w:lang w:val="en-US" w:eastAsia="ru-RU"/>
          <w14:ligatures w14:val="none"/>
        </w:rPr>
      </w:pPr>
      <w:r w:rsidRPr="004C0BA2">
        <w:rPr>
          <w:rFonts w:eastAsia="MS Mincho" w:cs="Times New Roman"/>
          <w:b/>
          <w:color w:val="1A1A1A"/>
          <w:kern w:val="0"/>
          <w:sz w:val="24"/>
          <w:szCs w:val="24"/>
          <w:lang w:val="en-US" w:eastAsia="ru-RU"/>
          <w14:ligatures w14:val="none"/>
        </w:rPr>
        <w:t>13. 2. Evfemizmlarda madaniy o‘xshashliklarning aks etishi</w:t>
      </w:r>
    </w:p>
    <w:p w14:paraId="4423BC08" w14:textId="77777777" w:rsidR="004C0BA2" w:rsidRPr="004C0BA2" w:rsidRDefault="004C0BA2" w:rsidP="004C0BA2">
      <w:pPr>
        <w:spacing w:after="0"/>
        <w:ind w:firstLine="708"/>
        <w:jc w:val="both"/>
        <w:rPr>
          <w:rFonts w:eastAsia="MS Mincho" w:cs="Times New Roman"/>
          <w:color w:val="1A1A1A"/>
          <w:kern w:val="0"/>
          <w:sz w:val="24"/>
          <w:szCs w:val="24"/>
          <w:lang w:val="en-US" w:eastAsia="ru-RU"/>
          <w14:ligatures w14:val="none"/>
        </w:rPr>
      </w:pPr>
      <w:r w:rsidRPr="004C0BA2">
        <w:rPr>
          <w:rFonts w:eastAsia="MS Mincho" w:cs="Times New Roman"/>
          <w:color w:val="1A1A1A"/>
          <w:kern w:val="0"/>
          <w:sz w:val="24"/>
          <w:szCs w:val="24"/>
          <w:lang w:val="en-US" w:eastAsia="ru-RU"/>
          <w14:ligatures w14:val="none"/>
        </w:rPr>
        <w:t xml:space="preserve">Evfemizmlar madaniy hodisa sifatida madaniyat taraqqiyotida o‘ziga xos o‘rin tutadi. Turli xalqlar evfemizmlaridagi madaniy o‘xshashliklar ularga yuklangan vazifalarning bir xilligidan  kelib chiqadi. Evfemizmlarni vazifalariga ko‘ra: tabu-taqiq ifodalovchi evfemizmlar va xushmuomalalik ifodalovchi evfemizmlarga ajratish mumkin. </w:t>
      </w:r>
    </w:p>
    <w:p w14:paraId="29F1694E" w14:textId="77777777" w:rsidR="004C0BA2" w:rsidRPr="004C0BA2" w:rsidRDefault="004C0BA2" w:rsidP="004C0BA2">
      <w:pPr>
        <w:spacing w:after="0"/>
        <w:ind w:firstLine="708"/>
        <w:jc w:val="both"/>
        <w:rPr>
          <w:rFonts w:eastAsia="MS Mincho" w:cs="Times New Roman"/>
          <w:color w:val="1A1A1A"/>
          <w:kern w:val="0"/>
          <w:sz w:val="24"/>
          <w:szCs w:val="24"/>
          <w:lang w:val="en-US" w:eastAsia="ru-RU"/>
          <w14:ligatures w14:val="none"/>
        </w:rPr>
      </w:pPr>
      <w:r w:rsidRPr="004C0BA2">
        <w:rPr>
          <w:rFonts w:eastAsia="MS Mincho" w:cs="Times New Roman"/>
          <w:i/>
          <w:color w:val="1A1A1A"/>
          <w:kern w:val="0"/>
          <w:sz w:val="24"/>
          <w:szCs w:val="24"/>
          <w:lang w:val="en-US" w:eastAsia="ru-RU"/>
          <w14:ligatures w14:val="none"/>
        </w:rPr>
        <w:t xml:space="preserve">Tabu-taqiq ifodalovchi evfemizmlari. </w:t>
      </w:r>
      <w:r w:rsidRPr="004C0BA2">
        <w:rPr>
          <w:rFonts w:eastAsia="MS Mincho" w:cs="Times New Roman"/>
          <w:kern w:val="0"/>
          <w:sz w:val="24"/>
          <w:szCs w:val="24"/>
          <w:lang w:val="en-US" w:eastAsia="ru-RU"/>
          <w14:ligatures w14:val="none"/>
        </w:rPr>
        <w:t>Mavjud so‘zga evfemistik ma’no yuklanar ekan, bu ma’no so‘zning qo‘llanmay qolgan ma’nosi bo‘ladi. Ya’ni u leksik sathga mansub hisoblanadi. Uni asosan tabu bilan bog‘laydilar. Tabuga uchragan so‘z yoki ibora o‘rnida to‘g‘ridan-to‘g‘ri evfemizm qo‘llanadi, ya’ni ma’lum so‘zga tabuga uchragan lug‘aviy birlikning ma’nosi yuklanadi, u evfemistik ma’no bo‘lib qoladi</w:t>
      </w:r>
      <w:r w:rsidRPr="004C0BA2">
        <w:rPr>
          <w:rFonts w:eastAsia="MS Mincho" w:cs="Times New Roman"/>
          <w:kern w:val="0"/>
          <w:sz w:val="24"/>
          <w:szCs w:val="24"/>
          <w:vertAlign w:val="superscript"/>
          <w:lang w:eastAsia="ru-RU"/>
          <w14:ligatures w14:val="none"/>
        </w:rPr>
        <w:footnoteReference w:id="4"/>
      </w:r>
      <w:r w:rsidRPr="004C0BA2">
        <w:rPr>
          <w:rFonts w:eastAsia="MS Mincho" w:cs="Times New Roman"/>
          <w:kern w:val="0"/>
          <w:sz w:val="24"/>
          <w:szCs w:val="24"/>
          <w:lang w:val="en-US" w:eastAsia="ru-RU"/>
          <w14:ligatures w14:val="none"/>
        </w:rPr>
        <w:t>.</w:t>
      </w:r>
    </w:p>
    <w:p w14:paraId="2D61AC7B"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i/>
          <w:iCs/>
          <w:kern w:val="0"/>
          <w:sz w:val="24"/>
          <w:szCs w:val="24"/>
          <w:lang w:val="en-US" w:eastAsia="ru-RU"/>
          <w14:ligatures w14:val="none"/>
        </w:rPr>
        <w:t>Tabu</w:t>
      </w:r>
      <w:r w:rsidRPr="004C0BA2">
        <w:rPr>
          <w:rFonts w:eastAsia="MS Mincho" w:cs="Times New Roman"/>
          <w:kern w:val="0"/>
          <w:sz w:val="24"/>
          <w:szCs w:val="24"/>
          <w:lang w:val="en-US" w:eastAsia="ru-RU"/>
          <w14:ligatures w14:val="none"/>
        </w:rPr>
        <w:t xml:space="preserve"> so‘zini birinchi marta ingliz kapitani J. Kook 1777-yilda Polineziyadagi Tonga orolida aniqlagan.  </w:t>
      </w:r>
      <w:r w:rsidRPr="004C0BA2">
        <w:rPr>
          <w:rFonts w:eastAsia="MS Mincho" w:cs="Times New Roman"/>
          <w:i/>
          <w:iCs/>
          <w:kern w:val="0"/>
          <w:sz w:val="24"/>
          <w:szCs w:val="24"/>
          <w:lang w:val="en-US" w:eastAsia="ru-RU"/>
          <w14:ligatures w14:val="none"/>
        </w:rPr>
        <w:t>Tabu</w:t>
      </w:r>
      <w:r w:rsidRPr="004C0BA2">
        <w:rPr>
          <w:rFonts w:eastAsia="MS Mincho" w:cs="Times New Roman"/>
          <w:kern w:val="0"/>
          <w:sz w:val="24"/>
          <w:szCs w:val="24"/>
          <w:lang w:val="en-US" w:eastAsia="ru-RU"/>
          <w14:ligatures w14:val="none"/>
        </w:rPr>
        <w:t xml:space="preserve"> so‘zi tonga tilidagi &lt; </w:t>
      </w:r>
      <w:r w:rsidRPr="004C0BA2">
        <w:rPr>
          <w:rFonts w:eastAsia="MS Mincho" w:cs="Times New Roman"/>
          <w:i/>
          <w:iCs/>
          <w:kern w:val="0"/>
          <w:sz w:val="24"/>
          <w:szCs w:val="24"/>
          <w:lang w:val="en-US" w:eastAsia="ru-RU"/>
          <w14:ligatures w14:val="none"/>
        </w:rPr>
        <w:t>tapu</w:t>
      </w:r>
      <w:r w:rsidRPr="004C0BA2">
        <w:rPr>
          <w:rFonts w:eastAsia="MS Mincho" w:cs="Times New Roman"/>
          <w:kern w:val="0"/>
          <w:sz w:val="24"/>
          <w:szCs w:val="24"/>
          <w:lang w:val="en-US" w:eastAsia="ru-RU"/>
          <w14:ligatures w14:val="none"/>
        </w:rPr>
        <w:t xml:space="preserve"> &lt; </w:t>
      </w:r>
      <w:r w:rsidRPr="004C0BA2">
        <w:rPr>
          <w:rFonts w:eastAsia="MS Mincho" w:cs="Times New Roman"/>
          <w:i/>
          <w:iCs/>
          <w:kern w:val="0"/>
          <w:sz w:val="24"/>
          <w:szCs w:val="24"/>
          <w:lang w:val="en-US" w:eastAsia="ru-RU"/>
          <w14:ligatures w14:val="none"/>
        </w:rPr>
        <w:t>ta</w:t>
      </w:r>
      <w:r w:rsidRPr="004C0BA2">
        <w:rPr>
          <w:rFonts w:eastAsia="MS Mincho" w:cs="Times New Roman"/>
          <w:kern w:val="0"/>
          <w:sz w:val="24"/>
          <w:szCs w:val="24"/>
          <w:lang w:val="en-US" w:eastAsia="ru-RU"/>
          <w14:ligatures w14:val="none"/>
        </w:rPr>
        <w:t xml:space="preserve"> – “belgilamoq”,  “ajratmoq” va  </w:t>
      </w:r>
      <w:r w:rsidRPr="004C0BA2">
        <w:rPr>
          <w:rFonts w:eastAsia="MS Mincho" w:cs="Times New Roman"/>
          <w:i/>
          <w:iCs/>
          <w:kern w:val="0"/>
          <w:sz w:val="24"/>
          <w:szCs w:val="24"/>
          <w:lang w:val="en-US" w:eastAsia="ru-RU"/>
          <w14:ligatures w14:val="none"/>
        </w:rPr>
        <w:t>pu</w:t>
      </w:r>
      <w:r w:rsidRPr="004C0BA2">
        <w:rPr>
          <w:rFonts w:eastAsia="MS Mincho" w:cs="Times New Roman"/>
          <w:kern w:val="0"/>
          <w:sz w:val="24"/>
          <w:szCs w:val="24"/>
          <w:lang w:val="en-US" w:eastAsia="ru-RU"/>
          <w14:ligatures w14:val="none"/>
        </w:rPr>
        <w:t xml:space="preserve"> – “butunlay” so‘zlaridan kelib chiqqan bo‘lib, “butunlay ajratilgan”, “alohida belgilangan”, ya’ni “man etmoq, taqiqlamoq” ma’nosini anglatadi. Tabu aksariyat xalqlarning mifologik inonchlari asosida vujudga keladi. </w:t>
      </w:r>
    </w:p>
    <w:p w14:paraId="1722A7AE" w14:textId="02590A4E" w:rsidR="004C0BA2" w:rsidRPr="004C0BA2" w:rsidRDefault="004C0BA2" w:rsidP="004C0BA2">
      <w:pPr>
        <w:spacing w:after="0"/>
        <w:jc w:val="both"/>
        <w:rPr>
          <w:rFonts w:eastAsia="MS Mincho" w:cs="Times New Roman"/>
          <w:kern w:val="0"/>
          <w:sz w:val="24"/>
          <w:szCs w:val="24"/>
          <w:lang w:val="en-US" w:eastAsia="ru-RU"/>
          <w14:ligatures w14:val="none"/>
        </w:rPr>
      </w:pPr>
      <w:r w:rsidRPr="004C0BA2">
        <w:rPr>
          <w:rFonts w:eastAsia="MS Mincho" w:cs="Times New Roman"/>
          <w:noProof/>
          <w:kern w:val="0"/>
          <w:sz w:val="24"/>
          <w:szCs w:val="24"/>
          <w:lang w:eastAsia="ru-RU"/>
          <w14:ligatures w14:val="none"/>
        </w:rPr>
        <mc:AlternateContent>
          <mc:Choice Requires="wps">
            <w:drawing>
              <wp:anchor distT="0" distB="0" distL="114300" distR="114300" simplePos="0" relativeHeight="251660288" behindDoc="0" locked="0" layoutInCell="1" allowOverlap="1" wp14:anchorId="1D708128" wp14:editId="33DEB881">
                <wp:simplePos x="0" y="0"/>
                <wp:positionH relativeFrom="column">
                  <wp:posOffset>185420</wp:posOffset>
                </wp:positionH>
                <wp:positionV relativeFrom="paragraph">
                  <wp:posOffset>100965</wp:posOffset>
                </wp:positionV>
                <wp:extent cx="5741670" cy="1088390"/>
                <wp:effectExtent l="10160" t="13335" r="10795" b="12700"/>
                <wp:wrapNone/>
                <wp:docPr id="278609533" name="Свиток: горизонтальный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1670" cy="1088390"/>
                        </a:xfrm>
                        <a:prstGeom prst="horizontalScroll">
                          <a:avLst>
                            <a:gd name="adj" fmla="val 12500"/>
                          </a:avLst>
                        </a:prstGeom>
                        <a:solidFill>
                          <a:srgbClr val="F7CAAC"/>
                        </a:solidFill>
                        <a:ln w="12700" algn="ctr">
                          <a:solidFill>
                            <a:srgbClr val="000000"/>
                          </a:solidFill>
                          <a:miter lim="800000"/>
                          <a:headEnd/>
                          <a:tailEnd/>
                        </a:ln>
                      </wps:spPr>
                      <wps:txbx>
                        <w:txbxContent>
                          <w:p w14:paraId="6DADD096" w14:textId="77777777" w:rsidR="004C0BA2" w:rsidRPr="002D68BE" w:rsidRDefault="004C0BA2" w:rsidP="004C0BA2">
                            <w:pPr>
                              <w:pStyle w:val="a7"/>
                              <w:spacing w:before="0" w:beforeAutospacing="0" w:after="0" w:afterAutospacing="0"/>
                              <w:jc w:val="both"/>
                              <w:rPr>
                                <w:sz w:val="28"/>
                                <w:szCs w:val="28"/>
                              </w:rPr>
                            </w:pPr>
                            <w:r w:rsidRPr="002D68BE">
                              <w:rPr>
                                <w:b/>
                                <w:bCs/>
                                <w:kern w:val="24"/>
                                <w:sz w:val="28"/>
                                <w:szCs w:val="28"/>
                                <w:lang w:val="en-US"/>
                              </w:rPr>
                              <w:t xml:space="preserve">Tabu </w:t>
                            </w:r>
                            <w:r w:rsidRPr="002D68BE">
                              <w:rPr>
                                <w:b/>
                                <w:bCs/>
                                <w:kern w:val="24"/>
                                <w:sz w:val="28"/>
                                <w:szCs w:val="28"/>
                                <w:lang w:val="uz-Cyrl-UZ"/>
                              </w:rPr>
                              <w:t>madaniy, diniy, irim yoki noxushlik uyg‘otishi nuqta</w:t>
                            </w:r>
                            <w:r w:rsidRPr="002D68BE">
                              <w:rPr>
                                <w:b/>
                                <w:bCs/>
                                <w:kern w:val="24"/>
                                <w:sz w:val="28"/>
                                <w:szCs w:val="28"/>
                                <w:lang w:val="en-US"/>
                              </w:rPr>
                              <w:t>y</w:t>
                            </w:r>
                            <w:r w:rsidRPr="002D68BE">
                              <w:rPr>
                                <w:b/>
                                <w:bCs/>
                                <w:kern w:val="24"/>
                                <w:sz w:val="28"/>
                                <w:szCs w:val="28"/>
                                <w:lang w:val="uz-Cyrl-UZ"/>
                              </w:rPr>
                              <w:t>i nazaridan muayyan xatti-harakatlar yoki ayrim so‘zlar qo‘llanishini taqiqlash</w:t>
                            </w:r>
                            <w:r w:rsidRPr="002D68BE">
                              <w:rPr>
                                <w:b/>
                                <w:bCs/>
                                <w:kern w:val="24"/>
                                <w:sz w:val="28"/>
                                <w:szCs w:val="28"/>
                                <w:lang w:val="en-US"/>
                              </w:rPr>
                              <w:t xml:space="preserve">dir.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708128" id="Свиток: горизонтальный 11" o:spid="_x0000_s1027" type="#_x0000_t98" style="position:absolute;left:0;text-align:left;margin-left:14.6pt;margin-top:7.95pt;width:452.1pt;height:8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" fillcolor="#f7caac" strokeweight="1pt">
                <v:stroke joinstyle="miter"/>
                <v:textbox>
                  <w:txbxContent>
                    <w:p w14:paraId="6DADD096" w14:textId="77777777" w:rsidR="004C0BA2" w:rsidRPr="002D68BE" w:rsidRDefault="004C0BA2" w:rsidP="004C0BA2">
                      <w:pPr>
                        <w:pStyle w:val="a7"/>
                        <w:spacing w:before="0" w:beforeAutospacing="0" w:after="0" w:afterAutospacing="0"/>
                        <w:jc w:val="both"/>
                        <w:rPr>
                          <w:sz w:val="28"/>
                          <w:szCs w:val="28"/>
                        </w:rPr>
                      </w:pPr>
                      <w:r w:rsidRPr="002D68BE">
                        <w:rPr>
                          <w:b/>
                          <w:bCs/>
                          <w:kern w:val="24"/>
                          <w:sz w:val="28"/>
                          <w:szCs w:val="28"/>
                          <w:lang w:val="en-US"/>
                        </w:rPr>
                        <w:t xml:space="preserve">Tabu </w:t>
                      </w:r>
                      <w:r w:rsidRPr="002D68BE">
                        <w:rPr>
                          <w:b/>
                          <w:bCs/>
                          <w:kern w:val="24"/>
                          <w:sz w:val="28"/>
                          <w:szCs w:val="28"/>
                          <w:lang w:val="uz-Cyrl-UZ"/>
                        </w:rPr>
                        <w:t xml:space="preserve">madaniy, diniy, irim yoki noxushlik </w:t>
                      </w:r>
                      <w:proofErr w:type="gramStart"/>
                      <w:r w:rsidRPr="002D68BE">
                        <w:rPr>
                          <w:b/>
                          <w:bCs/>
                          <w:kern w:val="24"/>
                          <w:sz w:val="28"/>
                          <w:szCs w:val="28"/>
                          <w:lang w:val="uz-Cyrl-UZ"/>
                        </w:rPr>
                        <w:t>uyg‘</w:t>
                      </w:r>
                      <w:proofErr w:type="gramEnd"/>
                      <w:r w:rsidRPr="002D68BE">
                        <w:rPr>
                          <w:b/>
                          <w:bCs/>
                          <w:kern w:val="24"/>
                          <w:sz w:val="28"/>
                          <w:szCs w:val="28"/>
                          <w:lang w:val="uz-Cyrl-UZ"/>
                        </w:rPr>
                        <w:t>otishi nuqta</w:t>
                      </w:r>
                      <w:r w:rsidRPr="002D68BE">
                        <w:rPr>
                          <w:b/>
                          <w:bCs/>
                          <w:kern w:val="24"/>
                          <w:sz w:val="28"/>
                          <w:szCs w:val="28"/>
                          <w:lang w:val="en-US"/>
                        </w:rPr>
                        <w:t>y</w:t>
                      </w:r>
                      <w:r w:rsidRPr="002D68BE">
                        <w:rPr>
                          <w:b/>
                          <w:bCs/>
                          <w:kern w:val="24"/>
                          <w:sz w:val="28"/>
                          <w:szCs w:val="28"/>
                          <w:lang w:val="uz-Cyrl-UZ"/>
                        </w:rPr>
                        <w:t>i nazaridan muayyan xatti-harakatlar yoki ayrim so‘zlar qo‘llanishini taqiqlash</w:t>
                      </w:r>
                      <w:r w:rsidRPr="002D68BE">
                        <w:rPr>
                          <w:b/>
                          <w:bCs/>
                          <w:kern w:val="24"/>
                          <w:sz w:val="28"/>
                          <w:szCs w:val="28"/>
                          <w:lang w:val="en-US"/>
                        </w:rPr>
                        <w:t xml:space="preserve">dir. </w:t>
                      </w:r>
                    </w:p>
                  </w:txbxContent>
                </v:textbox>
              </v:shape>
            </w:pict>
          </mc:Fallback>
        </mc:AlternateContent>
      </w:r>
    </w:p>
    <w:p w14:paraId="27876C25"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114C882F"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40112427"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6CA4C508"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0827AE15"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754E1DF0"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50DF76E0"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27E03E6D"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60C7A746"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Tabular qo‘llanishiga ko‘ra, etnografik tabular va lingvistik tabularga ajraladi. </w:t>
      </w:r>
    </w:p>
    <w:p w14:paraId="666913CD"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i/>
          <w:kern w:val="0"/>
          <w:sz w:val="24"/>
          <w:szCs w:val="24"/>
          <w:lang w:val="en-US" w:eastAsia="ru-RU"/>
          <w14:ligatures w14:val="none"/>
        </w:rPr>
        <w:t xml:space="preserve">Etnografik tabular. </w:t>
      </w:r>
      <w:r w:rsidRPr="004C0BA2">
        <w:rPr>
          <w:rFonts w:eastAsia="MS Mincho" w:cs="Times New Roman"/>
          <w:kern w:val="0"/>
          <w:sz w:val="24"/>
          <w:szCs w:val="24"/>
          <w:lang w:val="en-US" w:eastAsia="ru-RU"/>
          <w14:ligatures w14:val="none"/>
        </w:rPr>
        <w:t>“Inson hamisha har bir hodisadan o‘ziga manfaatli jihatlarini topishga urinadi. Xayolan bu manfaatlarni asoslashga sabablar axtaradi. Zamonlar o‘tgani sari turmush tajribasi mazkur hodisalarni turlarga bo‘lish, ulardan foydali va zararlilarni ajratish imkonini beradi. Oqibatda xalq tasavvurida bunday bo‘lsa yaxshi, bunday bo‘lsa, yomon degan tushunchalar paydo bo‘ladi. Masalan, safarga chiqqan odam yo‘lda oq tuyasi bor karvonni uchratsa, uning maqsadi amalga oshgan bo‘lishi mumkin. Yo‘lovchi uzoqdan bo‘rini ko‘rib qolsa, uning hayotida ijobiy o‘zgarish ro‘y bergandir. Tulkini uchratsa, aksincha bo‘lgandir. Tushida bashang kiyinib, egarlangan oq otda chavandozlik qilgan yigitning ishlari yurishib ketgandir… Ukki sayragan hovli xonavayron bo‘lgandir. Bu misollarning har biri o‘nlab, yuzlab marta tajribada sinalgan. Ularning izohini har kim har xil sharhlagan. Ayrimlari o‘sha kutilgan natijani bermagan hamdir. Lekin xalq ongida yillar o‘tgani sari o‘ziga xos hukmlar paydo bo‘lib borgan. Bu hukmlar son jihatidan ko‘payib urf-odatlarga, rasm-rusumlarga asos solgan. Suvga tupurma, qaldirg‘och inini buzma, qarg‘ishga qoladigan ish qilma, birovga tamasiz yaxshilik qil, hatto bir sochiqqa bir paytda ikki kishi qo‘l artmasin, yoki shaftolini bo‘lib yeb bo‘lmaydi, kabi tushunchalar ana shunday hodisalarning ro‘y berishi natijasida asrlar davomida o‘zbeklar ongida shakllanib kelgan”</w:t>
      </w:r>
      <w:r w:rsidRPr="004C0BA2">
        <w:rPr>
          <w:rFonts w:eastAsia="Times New Roman" w:cs="Times New Roman"/>
          <w:kern w:val="0"/>
          <w:sz w:val="24"/>
          <w:szCs w:val="24"/>
          <w:vertAlign w:val="superscript"/>
          <w:lang w:eastAsia="ru-RU"/>
          <w14:ligatures w14:val="none"/>
        </w:rPr>
        <w:footnoteReference w:id="5"/>
      </w:r>
      <w:r w:rsidRPr="004C0BA2">
        <w:rPr>
          <w:rFonts w:eastAsia="MS Mincho" w:cs="Times New Roman"/>
          <w:kern w:val="0"/>
          <w:sz w:val="24"/>
          <w:szCs w:val="24"/>
          <w:lang w:val="en-US" w:eastAsia="ru-RU"/>
          <w14:ligatures w14:val="none"/>
        </w:rPr>
        <w:t xml:space="preserve">. </w:t>
      </w:r>
    </w:p>
    <w:p w14:paraId="68298479"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O‘zbeklarda supurgini, o‘qlovni tik qo‘ymaslik, birovning orqasidan supurmaslik, axlatdan hatlamaslik, otashkurakni oyoq ostida qoldirmaslik, suprani egasiz yig‘ishmaslik, nonning ushog‘ini yerga tushirmaslik, qaychini ochib qo‘ymaslik, qalampirni qo‘lga bermaslik, turkiy va eroniy xalqlarda suvni ifloslatmaslik, suvga tupurmaslik, mo‘g‘ullarda qozondan pichoq bilan go‘sht olmaslik, chodirda suv to‘kmaslik, olovga yaqin joyda daraxt kesmaslik, qamchiga tayanmaslik, koreyslar va xitoyliklarda kosadagi ovqatga qoshiqni tiqib qo‘ymaslik (faqat </w:t>
      </w:r>
      <w:r w:rsidRPr="004C0BA2">
        <w:rPr>
          <w:rFonts w:eastAsia="MS Mincho" w:cs="Times New Roman"/>
          <w:kern w:val="0"/>
          <w:sz w:val="24"/>
          <w:szCs w:val="24"/>
          <w:lang w:val="en-US" w:eastAsia="ru-RU"/>
          <w14:ligatures w14:val="none"/>
        </w:rPr>
        <w:lastRenderedPageBreak/>
        <w:t xml:space="preserve">marhumga atalgan ovqatgagina qoshiq tiqib qo‘yiladi) va h.k. irimlar  etnografik tabular hisoblanadi. Shuningdek, musulmonlarda “Qur’on” kitobini tahoratsiz qo‘lga olish, o‘zbeklarda qiblaga oyoq uzatib o‘tirish yo yotish, mo‘g‘ullarda pichoqni olovga tiqish man qilinadi. Bular diniy nuqtayi nazardan belgilangan tabulardir.  </w:t>
      </w:r>
    </w:p>
    <w:p w14:paraId="1BCC1078"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i/>
          <w:kern w:val="0"/>
          <w:sz w:val="24"/>
          <w:szCs w:val="24"/>
          <w:lang w:val="en-US" w:eastAsia="ru-RU"/>
          <w14:ligatures w14:val="none"/>
        </w:rPr>
        <w:t>Lingvistik tabular.</w:t>
      </w:r>
      <w:r w:rsidRPr="004C0BA2">
        <w:rPr>
          <w:rFonts w:eastAsia="MS Mincho" w:cs="Times New Roman"/>
          <w:kern w:val="0"/>
          <w:sz w:val="24"/>
          <w:szCs w:val="24"/>
          <w:lang w:val="en-US" w:eastAsia="ru-RU"/>
          <w14:ligatures w14:val="none"/>
        </w:rPr>
        <w:t xml:space="preserve"> Lingvistik tabu lug‘aviy birlikning yo xalq irimi nuqtayi nazaridan, yo atash noxushlik uyg‘otishi nuqtayi nazaridan muomalada qo‘llanishining taqiqlanishidir</w:t>
      </w:r>
      <w:r w:rsidRPr="004C0BA2">
        <w:rPr>
          <w:rFonts w:eastAsia="MS Mincho" w:cs="Times New Roman"/>
          <w:kern w:val="0"/>
          <w:sz w:val="24"/>
          <w:szCs w:val="24"/>
          <w:vertAlign w:val="superscript"/>
          <w:lang w:eastAsia="ru-RU"/>
          <w14:ligatures w14:val="none"/>
        </w:rPr>
        <w:footnoteReference w:id="6"/>
      </w:r>
      <w:r w:rsidRPr="004C0BA2">
        <w:rPr>
          <w:rFonts w:eastAsia="MS Mincho" w:cs="Times New Roman"/>
          <w:kern w:val="0"/>
          <w:sz w:val="24"/>
          <w:szCs w:val="24"/>
          <w:lang w:val="en-US" w:eastAsia="ru-RU"/>
          <w14:ligatures w14:val="none"/>
        </w:rPr>
        <w:t xml:space="preserve">. Masalan, o‘zbek tilida </w:t>
      </w:r>
      <w:r w:rsidRPr="004C0BA2">
        <w:rPr>
          <w:rFonts w:eastAsia="MS Mincho" w:cs="Times New Roman"/>
          <w:i/>
          <w:iCs/>
          <w:kern w:val="0"/>
          <w:sz w:val="24"/>
          <w:szCs w:val="24"/>
          <w:lang w:val="en-US" w:eastAsia="ru-RU"/>
          <w14:ligatures w14:val="none"/>
        </w:rPr>
        <w:t>chayon</w:t>
      </w:r>
      <w:r w:rsidRPr="004C0BA2">
        <w:rPr>
          <w:rFonts w:eastAsia="MS Mincho" w:cs="Times New Roman"/>
          <w:kern w:val="0"/>
          <w:sz w:val="24"/>
          <w:szCs w:val="24"/>
          <w:lang w:val="en-US" w:eastAsia="ru-RU"/>
          <w14:ligatures w14:val="none"/>
        </w:rPr>
        <w:t xml:space="preserve"> so‘zi tilga olinmaydi. Chunki uni atash chaqirish ma’nosini beradi, deb tushuniladi. Ma’lumki, bu hasharot xavfli bo‘lib, zahari nihoyatda o‘tkir. U chaqsa, qattiq azob beradi. Shuning uchun uning nomi o‘zbeklarda taqiq qilingan. Ya’ni </w:t>
      </w:r>
      <w:r w:rsidRPr="004C0BA2">
        <w:rPr>
          <w:rFonts w:eastAsia="MS Mincho" w:cs="Times New Roman"/>
          <w:i/>
          <w:iCs/>
          <w:kern w:val="0"/>
          <w:sz w:val="24"/>
          <w:szCs w:val="24"/>
          <w:lang w:val="en-US" w:eastAsia="ru-RU"/>
          <w14:ligatures w14:val="none"/>
        </w:rPr>
        <w:t xml:space="preserve">chayon </w:t>
      </w:r>
      <w:r w:rsidRPr="004C0BA2">
        <w:rPr>
          <w:rFonts w:eastAsia="MS Mincho" w:cs="Times New Roman"/>
          <w:kern w:val="0"/>
          <w:sz w:val="24"/>
          <w:szCs w:val="24"/>
          <w:lang w:val="en-US" w:eastAsia="ru-RU"/>
          <w14:ligatures w14:val="none"/>
        </w:rPr>
        <w:t>so‘zini tilga olmaslikning o‘zi tabu deb qaraladi... U (ya’ni tabu ta’kid bizniki – Sh.U.) boshqa xalqlarda ham ko‘plab uchraydi. Masalan, nemislar ham, ruslar ham, tatarlar ham o‘z tillarida ayiqning nomini atamaydilar</w:t>
      </w:r>
      <w:r w:rsidRPr="004C0BA2">
        <w:rPr>
          <w:rFonts w:eastAsia="MS Mincho" w:cs="Times New Roman"/>
          <w:kern w:val="0"/>
          <w:sz w:val="24"/>
          <w:szCs w:val="24"/>
          <w:vertAlign w:val="superscript"/>
          <w:lang w:eastAsia="ru-RU"/>
          <w14:ligatures w14:val="none"/>
        </w:rPr>
        <w:footnoteReference w:id="7"/>
      </w:r>
      <w:r w:rsidRPr="004C0BA2">
        <w:rPr>
          <w:rFonts w:eastAsia="MS Mincho" w:cs="Times New Roman"/>
          <w:kern w:val="0"/>
          <w:sz w:val="24"/>
          <w:szCs w:val="24"/>
          <w:lang w:val="en-US" w:eastAsia="ru-RU"/>
          <w14:ligatures w14:val="none"/>
        </w:rPr>
        <w:t xml:space="preserve">. Umuman, “ovchilik tili”da evfemizmlarning keng qo‘llanilishini ta’kidlash joiz.  Masalan, rus tilida </w:t>
      </w:r>
      <w:r w:rsidRPr="004C0BA2">
        <w:rPr>
          <w:rFonts w:eastAsia="MS Mincho" w:cs="Times New Roman"/>
          <w:i/>
          <w:kern w:val="0"/>
          <w:sz w:val="24"/>
          <w:szCs w:val="24"/>
          <w:lang w:val="uz-Cyrl-UZ" w:eastAsia="ru-RU"/>
          <w14:ligatures w14:val="none"/>
        </w:rPr>
        <w:t>медведь</w:t>
      </w:r>
      <w:r w:rsidRPr="004C0BA2">
        <w:rPr>
          <w:rFonts w:eastAsia="MS Mincho" w:cs="Times New Roman"/>
          <w:kern w:val="0"/>
          <w:sz w:val="24"/>
          <w:szCs w:val="24"/>
          <w:lang w:val="en-US" w:eastAsia="ru-RU"/>
          <w14:ligatures w14:val="none"/>
        </w:rPr>
        <w:t xml:space="preserve"> so‘zining o‘rniga </w:t>
      </w:r>
      <w:r w:rsidRPr="004C0BA2">
        <w:rPr>
          <w:rFonts w:eastAsia="MS Mincho" w:cs="Times New Roman"/>
          <w:i/>
          <w:kern w:val="0"/>
          <w:sz w:val="24"/>
          <w:szCs w:val="24"/>
          <w:lang w:val="uz-Cyrl-UZ" w:eastAsia="ru-RU"/>
          <w14:ligatures w14:val="none"/>
        </w:rPr>
        <w:t>лесник, хозяин, потапич</w:t>
      </w:r>
      <w:r w:rsidRPr="004C0BA2">
        <w:rPr>
          <w:rFonts w:eastAsia="MS Mincho" w:cs="Times New Roman"/>
          <w:kern w:val="0"/>
          <w:sz w:val="24"/>
          <w:szCs w:val="24"/>
          <w:lang w:val="en-US" w:eastAsia="ru-RU"/>
          <w14:ligatures w14:val="none"/>
        </w:rPr>
        <w:t xml:space="preserve"> so‘zlaridan foydalaniladi.  Kabardin tilida </w:t>
      </w:r>
      <w:r w:rsidRPr="004C0BA2">
        <w:rPr>
          <w:rFonts w:eastAsia="MS Mincho" w:cs="Times New Roman"/>
          <w:i/>
          <w:iCs/>
          <w:kern w:val="0"/>
          <w:sz w:val="24"/>
          <w:szCs w:val="24"/>
          <w:lang w:val="en-US" w:eastAsia="ru-RU"/>
          <w14:ligatures w14:val="none"/>
        </w:rPr>
        <w:t xml:space="preserve">ayiq </w:t>
      </w:r>
      <w:r w:rsidRPr="004C0BA2">
        <w:rPr>
          <w:rFonts w:eastAsia="MS Mincho" w:cs="Times New Roman"/>
          <w:kern w:val="0"/>
          <w:sz w:val="24"/>
          <w:szCs w:val="24"/>
          <w:lang w:val="en-US" w:eastAsia="ru-RU"/>
          <w14:ligatures w14:val="none"/>
        </w:rPr>
        <w:t>–</w:t>
      </w:r>
      <w:r w:rsidRPr="004C0BA2">
        <w:rPr>
          <w:rFonts w:eastAsia="MS Mincho" w:cs="Times New Roman"/>
          <w:i/>
          <w:iCs/>
          <w:kern w:val="0"/>
          <w:sz w:val="24"/>
          <w:szCs w:val="24"/>
          <w:lang w:val="en-US" w:eastAsia="ru-RU"/>
          <w14:ligatures w14:val="none"/>
        </w:rPr>
        <w:t xml:space="preserve"> maymoq</w:t>
      </w:r>
      <w:r w:rsidRPr="004C0BA2">
        <w:rPr>
          <w:rFonts w:eastAsia="MS Mincho" w:cs="Times New Roman"/>
          <w:kern w:val="0"/>
          <w:sz w:val="24"/>
          <w:szCs w:val="24"/>
          <w:lang w:val="en-US" w:eastAsia="ru-RU"/>
          <w14:ligatures w14:val="none"/>
        </w:rPr>
        <w:t xml:space="preserve">, </w:t>
      </w:r>
      <w:r w:rsidRPr="004C0BA2">
        <w:rPr>
          <w:rFonts w:eastAsia="MS Mincho" w:cs="Times New Roman"/>
          <w:i/>
          <w:iCs/>
          <w:kern w:val="0"/>
          <w:sz w:val="24"/>
          <w:szCs w:val="24"/>
          <w:lang w:val="en-US" w:eastAsia="ru-RU"/>
          <w14:ligatures w14:val="none"/>
        </w:rPr>
        <w:t>kiyik</w:t>
      </w:r>
      <w:r w:rsidRPr="004C0BA2">
        <w:rPr>
          <w:rFonts w:eastAsia="MS Mincho" w:cs="Times New Roman"/>
          <w:kern w:val="0"/>
          <w:sz w:val="24"/>
          <w:szCs w:val="24"/>
          <w:lang w:val="en-US" w:eastAsia="ru-RU"/>
          <w14:ligatures w14:val="none"/>
        </w:rPr>
        <w:t xml:space="preserve"> – </w:t>
      </w:r>
      <w:r w:rsidRPr="004C0BA2">
        <w:rPr>
          <w:rFonts w:eastAsia="MS Mincho" w:cs="Times New Roman"/>
          <w:i/>
          <w:iCs/>
          <w:kern w:val="0"/>
          <w:sz w:val="24"/>
          <w:szCs w:val="24"/>
          <w:lang w:val="en-US" w:eastAsia="ru-RU"/>
          <w14:ligatures w14:val="none"/>
        </w:rPr>
        <w:t>sershox</w:t>
      </w:r>
      <w:r w:rsidRPr="004C0BA2">
        <w:rPr>
          <w:rFonts w:eastAsia="MS Mincho" w:cs="Times New Roman"/>
          <w:kern w:val="0"/>
          <w:sz w:val="24"/>
          <w:szCs w:val="24"/>
          <w:lang w:val="en-US" w:eastAsia="ru-RU"/>
          <w14:ligatures w14:val="none"/>
        </w:rPr>
        <w:t xml:space="preserve">, </w:t>
      </w:r>
      <w:r w:rsidRPr="004C0BA2">
        <w:rPr>
          <w:rFonts w:eastAsia="MS Mincho" w:cs="Times New Roman"/>
          <w:i/>
          <w:iCs/>
          <w:kern w:val="0"/>
          <w:sz w:val="24"/>
          <w:szCs w:val="24"/>
          <w:lang w:val="en-US" w:eastAsia="ru-RU"/>
          <w14:ligatures w14:val="none"/>
        </w:rPr>
        <w:t>to‘ng‘iz</w:t>
      </w:r>
      <w:r w:rsidRPr="004C0BA2">
        <w:rPr>
          <w:rFonts w:eastAsia="MS Mincho" w:cs="Times New Roman"/>
          <w:kern w:val="0"/>
          <w:sz w:val="24"/>
          <w:szCs w:val="24"/>
          <w:lang w:val="en-US" w:eastAsia="ru-RU"/>
          <w14:ligatures w14:val="none"/>
        </w:rPr>
        <w:t xml:space="preserve"> – </w:t>
      </w:r>
      <w:r w:rsidRPr="004C0BA2">
        <w:rPr>
          <w:rFonts w:eastAsia="MS Mincho" w:cs="Times New Roman"/>
          <w:i/>
          <w:iCs/>
          <w:kern w:val="0"/>
          <w:sz w:val="24"/>
          <w:szCs w:val="24"/>
          <w:lang w:val="en-US" w:eastAsia="ru-RU"/>
          <w14:ligatures w14:val="none"/>
        </w:rPr>
        <w:t>yirik</w:t>
      </w:r>
      <w:r w:rsidRPr="004C0BA2">
        <w:rPr>
          <w:rFonts w:eastAsia="MS Mincho" w:cs="Times New Roman"/>
          <w:kern w:val="0"/>
          <w:sz w:val="24"/>
          <w:szCs w:val="24"/>
          <w:lang w:val="en-US" w:eastAsia="ru-RU"/>
          <w14:ligatures w14:val="none"/>
        </w:rPr>
        <w:t xml:space="preserve">, </w:t>
      </w:r>
      <w:r w:rsidRPr="004C0BA2">
        <w:rPr>
          <w:rFonts w:eastAsia="MS Mincho" w:cs="Times New Roman"/>
          <w:i/>
          <w:iCs/>
          <w:kern w:val="0"/>
          <w:sz w:val="24"/>
          <w:szCs w:val="24"/>
          <w:lang w:val="en-US" w:eastAsia="ru-RU"/>
          <w14:ligatures w14:val="none"/>
        </w:rPr>
        <w:t>bo‘ri – kul rang</w:t>
      </w:r>
      <w:r w:rsidRPr="004C0BA2">
        <w:rPr>
          <w:rFonts w:eastAsia="MS Mincho" w:cs="Times New Roman"/>
          <w:kern w:val="0"/>
          <w:sz w:val="24"/>
          <w:szCs w:val="24"/>
          <w:lang w:val="en-US" w:eastAsia="ru-RU"/>
          <w14:ligatures w14:val="none"/>
        </w:rPr>
        <w:t xml:space="preserve">, </w:t>
      </w:r>
      <w:r w:rsidRPr="004C0BA2">
        <w:rPr>
          <w:rFonts w:eastAsia="MS Mincho" w:cs="Times New Roman"/>
          <w:i/>
          <w:iCs/>
          <w:kern w:val="0"/>
          <w:sz w:val="24"/>
          <w:szCs w:val="24"/>
          <w:lang w:val="en-US" w:eastAsia="ru-RU"/>
          <w14:ligatures w14:val="none"/>
        </w:rPr>
        <w:t>quyon – uch labli</w:t>
      </w:r>
      <w:r w:rsidRPr="004C0BA2">
        <w:rPr>
          <w:rFonts w:eastAsia="MS Mincho" w:cs="Times New Roman"/>
          <w:kern w:val="0"/>
          <w:sz w:val="24"/>
          <w:szCs w:val="24"/>
          <w:lang w:val="en-US" w:eastAsia="ru-RU"/>
          <w14:ligatures w14:val="none"/>
        </w:rPr>
        <w:t xml:space="preserve">, </w:t>
      </w:r>
      <w:r w:rsidRPr="004C0BA2">
        <w:rPr>
          <w:rFonts w:eastAsia="MS Mincho" w:cs="Times New Roman"/>
          <w:i/>
          <w:iCs/>
          <w:kern w:val="0"/>
          <w:sz w:val="24"/>
          <w:szCs w:val="24"/>
          <w:lang w:val="en-US" w:eastAsia="ru-RU"/>
          <w14:ligatures w14:val="none"/>
        </w:rPr>
        <w:t>ilon – uzun dumli</w:t>
      </w:r>
      <w:r w:rsidRPr="004C0BA2">
        <w:rPr>
          <w:rFonts w:eastAsia="MS Mincho" w:cs="Times New Roman"/>
          <w:kern w:val="0"/>
          <w:sz w:val="24"/>
          <w:szCs w:val="24"/>
          <w:lang w:val="en-US" w:eastAsia="ru-RU"/>
          <w14:ligatures w14:val="none"/>
        </w:rPr>
        <w:t xml:space="preserve"> va h.k.dan istifoda etiladi. </w:t>
      </w:r>
    </w:p>
    <w:p w14:paraId="7EA07E64" w14:textId="77777777" w:rsidR="004C0BA2" w:rsidRPr="004C0BA2" w:rsidRDefault="004C0BA2" w:rsidP="004C0BA2">
      <w:pPr>
        <w:spacing w:after="0"/>
        <w:ind w:firstLine="708"/>
        <w:jc w:val="both"/>
        <w:rPr>
          <w:rFonts w:eastAsia="MS Mincho" w:cs="Times New Roman"/>
          <w:color w:val="1A1A1A"/>
          <w:kern w:val="0"/>
          <w:sz w:val="24"/>
          <w:szCs w:val="24"/>
          <w:lang w:val="en-US" w:eastAsia="ru-RU"/>
          <w14:ligatures w14:val="none"/>
        </w:rPr>
      </w:pPr>
      <w:r w:rsidRPr="004C0BA2">
        <w:rPr>
          <w:rFonts w:eastAsia="MS Mincho" w:cs="Times New Roman"/>
          <w:kern w:val="0"/>
          <w:sz w:val="24"/>
          <w:szCs w:val="24"/>
          <w:lang w:val="en-US" w:eastAsia="ru-RU"/>
          <w14:ligatures w14:val="none"/>
        </w:rPr>
        <w:t>“</w:t>
      </w:r>
      <w:r w:rsidRPr="004C0BA2">
        <w:rPr>
          <w:rFonts w:eastAsia="MS Mincho" w:cs="Times New Roman"/>
          <w:color w:val="1A1A1A"/>
          <w:kern w:val="0"/>
          <w:sz w:val="24"/>
          <w:szCs w:val="24"/>
          <w:lang w:val="en-US" w:eastAsia="ru-RU"/>
          <w14:ligatures w14:val="none"/>
        </w:rPr>
        <w:t xml:space="preserve">Ibtidoiy jamoa tuzumi davrida ijtimoiy ishlab chiqarish darajasi past bo‘lgani sababli, kishilarda ilmiy va madaniy bilimlar yetishmagan. Shuning uchun ham ular turli irim-chirimlarga ishonishgan, to‘g‘ridan-to‘g‘ri Xudodan yoki ruhlardan so‘rash baxtsizlik keltiradi, deb o‘ylashgan. Natijada Xudo va ruhlarning ismi tabuga aylangan va ular boshqa nom bilan atala boshlangan. Masalan, G‘arb mamlakatlarida nasroniylik rivojlangan davrlarda Xudoning “Iyegova” ismi eng katta tabu hisoblangani uchun uning o‘rniga “Qudratli”, “Yaratuvchi”, “Qutqaruvchi”, “Bizning Otamiz” va h.k. evfemizmlar qo‘llanilgan. Yoki qadimgi Xitoyda imperatorlarning ismi bilan atash taqiqlangan. </w:t>
      </w:r>
    </w:p>
    <w:p w14:paraId="6E1DC85F" w14:textId="77777777" w:rsidR="004C0BA2" w:rsidRPr="004C0BA2" w:rsidRDefault="004C0BA2" w:rsidP="004C0BA2">
      <w:pPr>
        <w:spacing w:after="0"/>
        <w:ind w:firstLine="708"/>
        <w:jc w:val="both"/>
        <w:rPr>
          <w:rFonts w:eastAsia="MS Mincho" w:cs="Times New Roman"/>
          <w:color w:val="1A1A1A"/>
          <w:kern w:val="0"/>
          <w:sz w:val="24"/>
          <w:szCs w:val="24"/>
          <w:lang w:val="en-US" w:eastAsia="ru-RU"/>
          <w14:ligatures w14:val="none"/>
        </w:rPr>
      </w:pPr>
      <w:r w:rsidRPr="004C0BA2">
        <w:rPr>
          <w:rFonts w:eastAsia="MS Mincho" w:cs="Times New Roman"/>
          <w:color w:val="1A1A1A"/>
          <w:kern w:val="0"/>
          <w:sz w:val="24"/>
          <w:szCs w:val="24"/>
          <w:lang w:val="en-US" w:eastAsia="ru-RU"/>
          <w14:ligatures w14:val="none"/>
        </w:rPr>
        <w:t xml:space="preserve">Xitoyning birinchi imperatori Chin Shi Xuang  </w:t>
      </w:r>
      <w:r w:rsidRPr="004C0BA2">
        <w:rPr>
          <w:rFonts w:eastAsia="MS Mincho" w:cs="Times New Roman"/>
          <w:color w:val="1A1A1A"/>
          <w:kern w:val="0"/>
          <w:sz w:val="24"/>
          <w:szCs w:val="24"/>
          <w:lang w:val="en-US" w:eastAsia="ru-RU"/>
          <w14:ligatures w14:val="none"/>
        </w:rPr>
        <w:t>正月</w:t>
      </w:r>
      <w:r w:rsidRPr="004C0BA2">
        <w:rPr>
          <w:rFonts w:eastAsia="MS Mincho" w:cs="Times New Roman"/>
          <w:color w:val="1A1A1A"/>
          <w:kern w:val="0"/>
          <w:sz w:val="24"/>
          <w:szCs w:val="24"/>
          <w:lang w:val="en-US" w:eastAsia="ru-RU"/>
          <w14:ligatures w14:val="none"/>
        </w:rPr>
        <w:t xml:space="preserve"> “Zheng yue” (qamariya yilining birinchi oyi – the first month of a lunar year)dagi </w:t>
      </w:r>
      <w:r w:rsidRPr="004C0BA2">
        <w:rPr>
          <w:rFonts w:eastAsia="MS Mincho" w:cs="Times New Roman"/>
          <w:color w:val="1A1A1A"/>
          <w:kern w:val="0"/>
          <w:sz w:val="24"/>
          <w:szCs w:val="24"/>
          <w:lang w:val="en-US" w:eastAsia="ru-RU"/>
          <w14:ligatures w14:val="none"/>
        </w:rPr>
        <w:t>政</w:t>
      </w:r>
      <w:r w:rsidRPr="004C0BA2">
        <w:rPr>
          <w:rFonts w:eastAsia="MS Mincho" w:cs="Times New Roman"/>
          <w:color w:val="1A1A1A"/>
          <w:kern w:val="0"/>
          <w:sz w:val="24"/>
          <w:szCs w:val="24"/>
          <w:lang w:val="en-US" w:eastAsia="ru-RU"/>
          <w14:ligatures w14:val="none"/>
        </w:rPr>
        <w:t xml:space="preserve"> “Zheng” (siyosat; adolat) belgisini talaffuz qilishdan qochish maqasadida, </w:t>
      </w:r>
      <w:r w:rsidRPr="004C0BA2">
        <w:rPr>
          <w:rFonts w:eastAsia="MS Mincho" w:cs="Times New Roman"/>
          <w:color w:val="1A1A1A"/>
          <w:kern w:val="0"/>
          <w:sz w:val="24"/>
          <w:szCs w:val="24"/>
          <w:lang w:val="en-US" w:eastAsia="ru-RU"/>
          <w14:ligatures w14:val="none"/>
        </w:rPr>
        <w:t>正</w:t>
      </w:r>
      <w:r w:rsidRPr="004C0BA2">
        <w:rPr>
          <w:rFonts w:eastAsia="MS Mincho" w:cs="Times New Roman"/>
          <w:color w:val="1A1A1A"/>
          <w:kern w:val="0"/>
          <w:sz w:val="24"/>
          <w:szCs w:val="24"/>
          <w:lang w:val="en-US" w:eastAsia="ru-RU"/>
          <w14:ligatures w14:val="none"/>
        </w:rPr>
        <w:t xml:space="preserve"> “Zheng” (to‘g‘ri)  belgisiga mos keladigan  </w:t>
      </w:r>
      <w:r w:rsidRPr="004C0BA2">
        <w:rPr>
          <w:rFonts w:eastAsia="MS Mincho" w:cs="Times New Roman"/>
          <w:color w:val="1A1A1A"/>
          <w:kern w:val="0"/>
          <w:sz w:val="24"/>
          <w:szCs w:val="24"/>
          <w:lang w:val="en-US" w:eastAsia="ru-RU"/>
          <w14:ligatures w14:val="none"/>
        </w:rPr>
        <w:t>端月</w:t>
      </w:r>
      <w:r w:rsidRPr="004C0BA2">
        <w:rPr>
          <w:rFonts w:eastAsia="MS Mincho" w:cs="Times New Roman"/>
          <w:color w:val="1A1A1A"/>
          <w:kern w:val="0"/>
          <w:sz w:val="24"/>
          <w:szCs w:val="24"/>
          <w:lang w:val="en-US" w:eastAsia="ru-RU"/>
          <w14:ligatures w14:val="none"/>
        </w:rPr>
        <w:t>“Duan yue” (to‘g‘ri)ga  o‘zgartirilgan”</w:t>
      </w:r>
      <w:r w:rsidRPr="004C0BA2">
        <w:rPr>
          <w:rFonts w:eastAsia="MS Mincho" w:cs="Times New Roman"/>
          <w:color w:val="1A1A1A"/>
          <w:kern w:val="0"/>
          <w:sz w:val="24"/>
          <w:szCs w:val="24"/>
          <w:vertAlign w:val="superscript"/>
          <w:lang w:eastAsia="ru-RU"/>
          <w14:ligatures w14:val="none"/>
        </w:rPr>
        <w:footnoteReference w:id="8"/>
      </w:r>
      <w:r w:rsidRPr="004C0BA2">
        <w:rPr>
          <w:rFonts w:eastAsia="MS Mincho" w:cs="Times New Roman"/>
          <w:color w:val="1A1A1A"/>
          <w:kern w:val="0"/>
          <w:sz w:val="24"/>
          <w:szCs w:val="24"/>
          <w:lang w:val="en-US" w:eastAsia="ru-RU"/>
          <w14:ligatures w14:val="none"/>
        </w:rPr>
        <w:t xml:space="preserve">.   </w:t>
      </w:r>
    </w:p>
    <w:p w14:paraId="079CE312" w14:textId="77777777" w:rsidR="004C0BA2" w:rsidRPr="004C0BA2" w:rsidRDefault="004C0BA2" w:rsidP="004C0BA2">
      <w:pPr>
        <w:spacing w:after="0"/>
        <w:ind w:firstLine="708"/>
        <w:jc w:val="both"/>
        <w:rPr>
          <w:rFonts w:eastAsia="MS Mincho" w:cs="Times New Roman"/>
          <w:color w:val="1A1A1A"/>
          <w:kern w:val="0"/>
          <w:sz w:val="24"/>
          <w:szCs w:val="24"/>
          <w:lang w:val="en-US" w:eastAsia="ru-RU"/>
          <w14:ligatures w14:val="none"/>
        </w:rPr>
      </w:pPr>
      <w:r w:rsidRPr="004C0BA2">
        <w:rPr>
          <w:rFonts w:eastAsia="MS Mincho" w:cs="Times New Roman"/>
          <w:color w:val="1A1A1A"/>
          <w:kern w:val="0"/>
          <w:sz w:val="24"/>
          <w:szCs w:val="24"/>
          <w:lang w:val="en-US" w:eastAsia="ru-RU"/>
          <w14:ligatures w14:val="none"/>
        </w:rPr>
        <w:t>Aksariyat l</w:t>
      </w:r>
      <w:r w:rsidRPr="004C0BA2">
        <w:rPr>
          <w:rFonts w:eastAsia="MS Mincho" w:cs="Times New Roman"/>
          <w:kern w:val="0"/>
          <w:sz w:val="24"/>
          <w:szCs w:val="24"/>
          <w:lang w:val="en-US" w:eastAsia="ru-RU"/>
          <w14:ligatures w14:val="none"/>
        </w:rPr>
        <w:t xml:space="preserve">ingvomadaniyatlarda keng tarqalgan evfemik so‘zlardan biri “o‘lim”dir. Insonlarning tasavvurida o‘lim eng katta baxtsizlik sanaladi. Shuning uchun ko‘pchilik xalqlarning tilida </w:t>
      </w:r>
      <w:r w:rsidRPr="004C0BA2">
        <w:rPr>
          <w:rFonts w:eastAsia="MS Mincho" w:cs="Times New Roman"/>
          <w:i/>
          <w:kern w:val="0"/>
          <w:sz w:val="24"/>
          <w:szCs w:val="24"/>
          <w:lang w:val="en-US" w:eastAsia="ru-RU"/>
          <w14:ligatures w14:val="none"/>
        </w:rPr>
        <w:t>o‘lim</w:t>
      </w:r>
      <w:r w:rsidRPr="004C0BA2">
        <w:rPr>
          <w:rFonts w:eastAsia="MS Mincho" w:cs="Times New Roman"/>
          <w:kern w:val="0"/>
          <w:sz w:val="24"/>
          <w:szCs w:val="24"/>
          <w:lang w:val="en-US" w:eastAsia="ru-RU"/>
          <w14:ligatures w14:val="none"/>
        </w:rPr>
        <w:t xml:space="preserve"> so‘zi tilga olinmaydi va u turli evfemik so‘zlar va iboralar vositasida ifodalanadi.  Masalan,  o‘zbek tilida:  “vafot etmoq”, “olamdan o‘tmoq”, “bandalik qilmoq”, “bandalikni bajo keltirmoq”, “halok bo‘lmoq”, “qazo qilmoq”, “</w:t>
      </w:r>
      <w:r w:rsidRPr="004C0BA2">
        <w:rPr>
          <w:rFonts w:eastAsia="MS Mincho" w:cs="Times New Roman"/>
          <w:iCs/>
          <w:kern w:val="0"/>
          <w:sz w:val="24"/>
          <w:szCs w:val="24"/>
          <w:lang w:val="en-US" w:eastAsia="ru-RU"/>
          <w14:ligatures w14:val="none"/>
        </w:rPr>
        <w:t>ketmoq”, “o‘tmoq”, “kuzatmoq”, “xayrlashmoq”,  “</w:t>
      </w:r>
      <w:r w:rsidRPr="004C0BA2">
        <w:rPr>
          <w:rFonts w:eastAsia="MS Mincho" w:cs="Times New Roman"/>
          <w:color w:val="1A1A1A"/>
          <w:kern w:val="0"/>
          <w:sz w:val="24"/>
          <w:szCs w:val="24"/>
          <w:lang w:val="en-US" w:eastAsia="ru-RU"/>
          <w14:ligatures w14:val="none"/>
        </w:rPr>
        <w:t xml:space="preserve">mangu uyquga ketmoq”, “abadiy uyquga ketmoq”, “tuproqqa qaytmoq”;  </w:t>
      </w:r>
      <w:r w:rsidRPr="004C0BA2">
        <w:rPr>
          <w:rFonts w:eastAsia="MS Mincho" w:cs="Times New Roman"/>
          <w:kern w:val="0"/>
          <w:sz w:val="24"/>
          <w:szCs w:val="24"/>
          <w:lang w:val="en-US" w:eastAsia="ru-RU"/>
          <w14:ligatures w14:val="none"/>
        </w:rPr>
        <w:t>turk tilida:  “vefat etmek”, “</w:t>
      </w:r>
      <w:r w:rsidRPr="004C0BA2">
        <w:rPr>
          <w:rFonts w:eastAsia="MS Mincho" w:cs="Times New Roman"/>
          <w:iCs/>
          <w:kern w:val="0"/>
          <w:sz w:val="24"/>
          <w:szCs w:val="24"/>
          <w:lang w:val="en-US" w:eastAsia="ru-RU"/>
          <w14:ligatures w14:val="none"/>
        </w:rPr>
        <w:t>gitmek”, “</w:t>
      </w:r>
      <w:r w:rsidRPr="004C0BA2">
        <w:rPr>
          <w:rFonts w:eastAsia="MS Mincho" w:cs="Times New Roman"/>
          <w:iCs/>
          <w:kern w:val="0"/>
          <w:sz w:val="24"/>
          <w:szCs w:val="24"/>
          <w:lang w:val="tr-TR" w:eastAsia="ru-RU"/>
          <w14:ligatures w14:val="none"/>
        </w:rPr>
        <w:t>uğurlamak</w:t>
      </w:r>
      <w:r w:rsidRPr="004C0BA2">
        <w:rPr>
          <w:rFonts w:eastAsia="MS Mincho" w:cs="Times New Roman"/>
          <w:iCs/>
          <w:kern w:val="0"/>
          <w:sz w:val="24"/>
          <w:szCs w:val="24"/>
          <w:lang w:val="en-US" w:eastAsia="ru-RU"/>
          <w14:ligatures w14:val="none"/>
        </w:rPr>
        <w:t>” (kuzatmoq)</w:t>
      </w:r>
      <w:r w:rsidRPr="004C0BA2">
        <w:rPr>
          <w:rFonts w:eastAsia="MS Mincho" w:cs="Times New Roman"/>
          <w:iCs/>
          <w:kern w:val="0"/>
          <w:sz w:val="24"/>
          <w:szCs w:val="24"/>
          <w:lang w:val="uz-Cyrl-UZ" w:eastAsia="ru-RU"/>
          <w14:ligatures w14:val="none"/>
        </w:rPr>
        <w:t>,</w:t>
      </w:r>
      <w:r w:rsidRPr="004C0BA2">
        <w:rPr>
          <w:rFonts w:eastAsia="MS Mincho" w:cs="Times New Roman"/>
          <w:iCs/>
          <w:kern w:val="0"/>
          <w:sz w:val="24"/>
          <w:szCs w:val="24"/>
          <w:lang w:val="en-US" w:eastAsia="ru-RU"/>
          <w14:ligatures w14:val="none"/>
        </w:rPr>
        <w:t xml:space="preserve"> “vedala</w:t>
      </w:r>
      <w:r w:rsidRPr="004C0BA2">
        <w:rPr>
          <w:rFonts w:eastAsia="MS Mincho" w:cs="Times New Roman"/>
          <w:iCs/>
          <w:kern w:val="0"/>
          <w:sz w:val="24"/>
          <w:szCs w:val="24"/>
          <w:lang w:val="tr-TR" w:eastAsia="ru-RU"/>
          <w14:ligatures w14:val="none"/>
        </w:rPr>
        <w:t>ş</w:t>
      </w:r>
      <w:r w:rsidRPr="004C0BA2">
        <w:rPr>
          <w:rFonts w:eastAsia="MS Mincho" w:cs="Times New Roman"/>
          <w:iCs/>
          <w:kern w:val="0"/>
          <w:sz w:val="24"/>
          <w:szCs w:val="24"/>
          <w:lang w:val="en-US" w:eastAsia="ru-RU"/>
          <w14:ligatures w14:val="none"/>
        </w:rPr>
        <w:t xml:space="preserve">mak”, </w:t>
      </w:r>
      <w:r w:rsidRPr="004C0BA2">
        <w:rPr>
          <w:rFonts w:eastAsia="MS Mincho" w:cs="Times New Roman"/>
          <w:iCs/>
          <w:kern w:val="0"/>
          <w:sz w:val="24"/>
          <w:szCs w:val="24"/>
          <w:lang w:val="uz-Cyrl-UZ" w:eastAsia="ru-RU"/>
          <w14:ligatures w14:val="none"/>
        </w:rPr>
        <w:t xml:space="preserve"> </w:t>
      </w:r>
      <w:r w:rsidRPr="004C0BA2">
        <w:rPr>
          <w:rFonts w:eastAsia="MS Mincho" w:cs="Times New Roman"/>
          <w:iCs/>
          <w:kern w:val="0"/>
          <w:sz w:val="24"/>
          <w:szCs w:val="24"/>
          <w:lang w:val="en-US" w:eastAsia="ru-RU"/>
          <w14:ligatures w14:val="none"/>
        </w:rPr>
        <w:t>“</w:t>
      </w:r>
      <w:r w:rsidRPr="004C0BA2">
        <w:rPr>
          <w:rFonts w:eastAsia="MS Mincho" w:cs="Times New Roman"/>
          <w:iCs/>
          <w:kern w:val="0"/>
          <w:sz w:val="24"/>
          <w:szCs w:val="24"/>
          <w:lang w:val="tr-TR" w:eastAsia="ru-RU"/>
          <w14:ligatures w14:val="none"/>
        </w:rPr>
        <w:t>gözünü yummak”, “yaşamını yıtırmak”, “dünyaya gözlerinı kapamak”, “hayatını teslim etmek”, “hayata gözlerini yummak”,  “helak olmak”,  “ebediyete intikal etmek”</w:t>
      </w:r>
      <w:r w:rsidRPr="004C0BA2">
        <w:rPr>
          <w:rFonts w:eastAsia="MS Mincho" w:cs="Times New Roman"/>
          <w:iCs/>
          <w:kern w:val="0"/>
          <w:sz w:val="24"/>
          <w:szCs w:val="24"/>
          <w:lang w:val="en-US" w:eastAsia="ru-RU"/>
          <w14:ligatures w14:val="none"/>
        </w:rPr>
        <w:t xml:space="preserve">;  </w:t>
      </w:r>
      <w:r w:rsidRPr="004C0BA2">
        <w:rPr>
          <w:rFonts w:eastAsia="MS Mincho" w:cs="Times New Roman"/>
          <w:kern w:val="0"/>
          <w:sz w:val="24"/>
          <w:szCs w:val="24"/>
          <w:lang w:val="en-US" w:eastAsia="ru-RU"/>
          <w14:ligatures w14:val="none"/>
        </w:rPr>
        <w:t>koreys tilida: “</w:t>
      </w:r>
      <w:r w:rsidRPr="004C0BA2">
        <w:rPr>
          <w:rFonts w:eastAsia="MS Mincho" w:cs="Times New Roman"/>
          <w:iCs/>
          <w:kern w:val="0"/>
          <w:sz w:val="24"/>
          <w:szCs w:val="24"/>
          <w:lang w:val="en-US" w:eastAsia="ru-RU"/>
          <w14:ligatures w14:val="none"/>
        </w:rPr>
        <w:t xml:space="preserve">torakata” (qaytib ketmoq), “hanil nara kata” (osmon shohligiga ketmoq);  </w:t>
      </w:r>
      <w:r w:rsidRPr="004C0BA2">
        <w:rPr>
          <w:rFonts w:eastAsia="MS Mincho" w:cs="Times New Roman"/>
          <w:iCs/>
          <w:color w:val="000000"/>
          <w:kern w:val="0"/>
          <w:sz w:val="24"/>
          <w:szCs w:val="24"/>
          <w:lang w:val="en-US" w:eastAsia="ru-RU"/>
          <w14:ligatures w14:val="none"/>
        </w:rPr>
        <w:t xml:space="preserve">xitoy tilida: “chu shi” (hayotdan ketmoq),  “sang ming” (halok bo‘lmoq), “chang mian” (abadiy uyquga ketmoq), “yao zhe” (hayotdan bevaqt ketmoq),  “ming mu” (ko‘z yummoq); </w:t>
      </w:r>
      <w:r w:rsidRPr="004C0BA2">
        <w:rPr>
          <w:rFonts w:eastAsia="MS Mincho" w:cs="Times New Roman"/>
          <w:iCs/>
          <w:kern w:val="0"/>
          <w:sz w:val="24"/>
          <w:szCs w:val="24"/>
          <w:lang w:val="en-US" w:eastAsia="ru-RU"/>
          <w14:ligatures w14:val="none"/>
        </w:rPr>
        <w:t>hindiy tilida: “chale jana” (ketmoq), “guzar jana” (o‘tmoq),</w:t>
      </w:r>
      <w:r w:rsidRPr="004C0BA2">
        <w:rPr>
          <w:rFonts w:eastAsia="MS Mincho" w:cs="Times New Roman"/>
          <w:kern w:val="0"/>
          <w:sz w:val="24"/>
          <w:szCs w:val="24"/>
          <w:lang w:val="en-US" w:eastAsia="ru-RU"/>
          <w14:ligatures w14:val="none"/>
        </w:rPr>
        <w:t xml:space="preserve"> “dam nikalna” (ruhi chiqmoq), “kxo jana” (unut bo‘lmoq), “dehant hona” (kuni bitmoq); rus tilida:  “</w:t>
      </w:r>
      <w:r w:rsidRPr="004C0BA2">
        <w:rPr>
          <w:rFonts w:eastAsia="MS Mincho" w:cs="Times New Roman"/>
          <w:kern w:val="0"/>
          <w:sz w:val="24"/>
          <w:szCs w:val="24"/>
          <w:lang w:eastAsia="ru-RU"/>
          <w14:ligatures w14:val="none"/>
        </w:rPr>
        <w:t>скончаться</w:t>
      </w:r>
      <w:r w:rsidRPr="004C0BA2">
        <w:rPr>
          <w:rFonts w:eastAsia="MS Mincho" w:cs="Times New Roman"/>
          <w:kern w:val="0"/>
          <w:sz w:val="24"/>
          <w:szCs w:val="24"/>
          <w:lang w:val="en-US" w:eastAsia="ru-RU"/>
          <w14:ligatures w14:val="none"/>
        </w:rPr>
        <w:t>”,  “</w:t>
      </w:r>
      <w:r w:rsidRPr="004C0BA2">
        <w:rPr>
          <w:rFonts w:eastAsia="MS Mincho" w:cs="Times New Roman"/>
          <w:kern w:val="0"/>
          <w:sz w:val="24"/>
          <w:szCs w:val="24"/>
          <w:lang w:val="uz-Cyrl-UZ" w:eastAsia="ru-RU"/>
          <w14:ligatures w14:val="none"/>
        </w:rPr>
        <w:t>уйти</w:t>
      </w:r>
      <w:r w:rsidRPr="004C0BA2">
        <w:rPr>
          <w:rFonts w:eastAsia="MS Mincho" w:cs="Times New Roman"/>
          <w:kern w:val="0"/>
          <w:sz w:val="24"/>
          <w:szCs w:val="24"/>
          <w:lang w:val="en-US" w:eastAsia="ru-RU"/>
          <w14:ligatures w14:val="none"/>
        </w:rPr>
        <w:t>”</w:t>
      </w:r>
      <w:r w:rsidRPr="004C0BA2">
        <w:rPr>
          <w:rFonts w:eastAsia="MS Mincho" w:cs="Times New Roman"/>
          <w:iCs/>
          <w:kern w:val="0"/>
          <w:sz w:val="24"/>
          <w:szCs w:val="24"/>
          <w:lang w:val="en-US" w:eastAsia="ru-RU"/>
          <w14:ligatures w14:val="none"/>
        </w:rPr>
        <w:t xml:space="preserve">, </w:t>
      </w:r>
      <w:r w:rsidRPr="004C0BA2">
        <w:rPr>
          <w:rFonts w:eastAsia="MS Mincho" w:cs="Times New Roman"/>
          <w:kern w:val="0"/>
          <w:sz w:val="24"/>
          <w:szCs w:val="24"/>
          <w:lang w:val="en-US" w:eastAsia="ru-RU"/>
          <w14:ligatures w14:val="none"/>
        </w:rPr>
        <w:t>“</w:t>
      </w:r>
      <w:r w:rsidRPr="004C0BA2">
        <w:rPr>
          <w:rFonts w:eastAsia="MS Mincho" w:cs="Times New Roman"/>
          <w:iCs/>
          <w:kern w:val="0"/>
          <w:sz w:val="24"/>
          <w:szCs w:val="24"/>
          <w:lang w:val="uz-Cyrl-UZ" w:eastAsia="ru-RU"/>
          <w14:ligatures w14:val="none"/>
        </w:rPr>
        <w:t>ушёл из жизни</w:t>
      </w:r>
      <w:r w:rsidRPr="004C0BA2">
        <w:rPr>
          <w:rFonts w:eastAsia="MS Mincho" w:cs="Times New Roman"/>
          <w:kern w:val="0"/>
          <w:sz w:val="24"/>
          <w:szCs w:val="24"/>
          <w:lang w:val="en-US" w:eastAsia="ru-RU"/>
          <w14:ligatures w14:val="none"/>
        </w:rPr>
        <w:t xml:space="preserve">”;  ingliz tilida:  </w:t>
      </w:r>
      <w:r w:rsidRPr="004C0BA2">
        <w:rPr>
          <w:rFonts w:eastAsia="MS Mincho" w:cs="Times New Roman"/>
          <w:color w:val="1A1A1A"/>
          <w:kern w:val="0"/>
          <w:sz w:val="24"/>
          <w:szCs w:val="24"/>
          <w:lang w:val="en-US" w:eastAsia="ru-RU"/>
          <w14:ligatures w14:val="none"/>
        </w:rPr>
        <w:t xml:space="preserve">“to pass away” (o‘tmoq), “to expire” (vafot etmoq), “to be no more” (boshqa bo‘lmaslik), “to breathe one’s last” </w:t>
      </w:r>
      <w:r w:rsidRPr="004C0BA2">
        <w:rPr>
          <w:rFonts w:eastAsia="MS Mincho" w:cs="Times New Roman"/>
          <w:kern w:val="0"/>
          <w:sz w:val="24"/>
          <w:szCs w:val="24"/>
          <w:lang w:val="en-US" w:eastAsia="ru-RU"/>
          <w14:ligatures w14:val="none"/>
        </w:rPr>
        <w:t xml:space="preserve">(so‘nggi nafasini bermoq), </w:t>
      </w:r>
      <w:r w:rsidRPr="004C0BA2">
        <w:rPr>
          <w:rFonts w:eastAsia="MS Mincho" w:cs="Times New Roman"/>
          <w:color w:val="1A1A1A"/>
          <w:kern w:val="0"/>
          <w:sz w:val="24"/>
          <w:szCs w:val="24"/>
          <w:lang w:val="en-US" w:eastAsia="ru-RU"/>
          <w14:ligatures w14:val="none"/>
        </w:rPr>
        <w:t xml:space="preserve">“to come to an end” (abadiyatga ketmoq), “to sleep the final sleep” (mangu uyquga ketmoq), “return to dust” (tuproqqa qaytmoq), “to be at peace” (huzurga qovushmoq), “to be asleep in the arms of God” (Xudoning qo‘llarida uyquga ketmoq) va h.k. shular jumlasidandir.       </w:t>
      </w:r>
    </w:p>
    <w:p w14:paraId="28BFD513" w14:textId="77777777" w:rsidR="004C0BA2" w:rsidRPr="004C0BA2" w:rsidRDefault="004C0BA2" w:rsidP="004C0BA2">
      <w:pPr>
        <w:spacing w:after="0"/>
        <w:jc w:val="both"/>
        <w:rPr>
          <w:rFonts w:eastAsia="MS Mincho" w:cs="Times New Roman"/>
          <w:i/>
          <w:color w:val="1A1A1A"/>
          <w:kern w:val="0"/>
          <w:sz w:val="24"/>
          <w:szCs w:val="24"/>
          <w:lang w:val="en-US" w:eastAsia="ru-RU"/>
          <w14:ligatures w14:val="none"/>
        </w:rPr>
      </w:pPr>
      <w:r w:rsidRPr="004C0BA2">
        <w:rPr>
          <w:rFonts w:eastAsia="MS Mincho" w:cs="Times New Roman"/>
          <w:color w:val="1A1A1A"/>
          <w:kern w:val="0"/>
          <w:sz w:val="24"/>
          <w:szCs w:val="24"/>
          <w:lang w:val="en-US" w:eastAsia="ru-RU"/>
          <w14:ligatures w14:val="none"/>
        </w:rPr>
        <w:t xml:space="preserve">  </w:t>
      </w:r>
      <w:r w:rsidRPr="004C0BA2">
        <w:rPr>
          <w:rFonts w:eastAsia="MS Mincho" w:cs="Times New Roman"/>
          <w:color w:val="FF0000"/>
          <w:kern w:val="0"/>
          <w:sz w:val="24"/>
          <w:szCs w:val="24"/>
          <w:lang w:val="en-US" w:eastAsia="ru-RU"/>
          <w14:ligatures w14:val="none"/>
        </w:rPr>
        <w:t xml:space="preserve">  </w:t>
      </w:r>
      <w:r w:rsidRPr="004C0BA2">
        <w:rPr>
          <w:rFonts w:eastAsia="MS Mincho" w:cs="Times New Roman"/>
          <w:color w:val="FF0000"/>
          <w:kern w:val="0"/>
          <w:sz w:val="24"/>
          <w:szCs w:val="24"/>
          <w:lang w:val="en-US" w:eastAsia="ru-RU"/>
          <w14:ligatures w14:val="none"/>
        </w:rPr>
        <w:tab/>
      </w:r>
      <w:r w:rsidRPr="004C0BA2">
        <w:rPr>
          <w:rFonts w:eastAsia="MS Mincho" w:cs="Times New Roman"/>
          <w:i/>
          <w:color w:val="1A1A1A"/>
          <w:kern w:val="0"/>
          <w:sz w:val="24"/>
          <w:szCs w:val="24"/>
          <w:lang w:val="en-US" w:eastAsia="ru-RU"/>
          <w14:ligatures w14:val="none"/>
        </w:rPr>
        <w:t>Xushmuomalikni ifodalovchi evfemizmlar.</w:t>
      </w:r>
      <w:r w:rsidRPr="004C0BA2">
        <w:rPr>
          <w:rFonts w:eastAsia="MS Mincho" w:cs="Times New Roman"/>
          <w:i/>
          <w:color w:val="1A1A1A"/>
          <w:kern w:val="0"/>
          <w:sz w:val="24"/>
          <w:szCs w:val="24"/>
          <w:lang w:val="uz-Cyrl-UZ" w:eastAsia="ru-RU"/>
          <w14:ligatures w14:val="none"/>
        </w:rPr>
        <w:t xml:space="preserve"> </w:t>
      </w:r>
      <w:r w:rsidRPr="004C0BA2">
        <w:rPr>
          <w:rFonts w:eastAsia="MS Mincho" w:cs="Times New Roman"/>
          <w:color w:val="000000"/>
          <w:spacing w:val="-3"/>
          <w:kern w:val="0"/>
          <w:sz w:val="24"/>
          <w:szCs w:val="24"/>
          <w:lang w:val="uz-Cyrl-UZ" w:eastAsia="ru-RU"/>
          <w14:ligatures w14:val="none"/>
        </w:rPr>
        <w:t xml:space="preserve">“Xushmuomalalik” </w:t>
      </w:r>
      <w:r w:rsidRPr="004C0BA2">
        <w:rPr>
          <w:rFonts w:eastAsia="MS Mincho" w:cs="Times New Roman"/>
          <w:kern w:val="0"/>
          <w:sz w:val="24"/>
          <w:szCs w:val="24"/>
          <w:lang w:val="uz-Cyrl-UZ" w:eastAsia="ru-RU"/>
          <w14:ligatures w14:val="none"/>
        </w:rPr>
        <w:t xml:space="preserve">tushunchasi tilshunoslik yo‘nalishidagi tadqiqotlarda </w:t>
      </w:r>
      <w:r w:rsidRPr="004C0BA2">
        <w:rPr>
          <w:rFonts w:eastAsia="MS Mincho" w:cs="Times New Roman"/>
          <w:kern w:val="0"/>
          <w:sz w:val="24"/>
          <w:szCs w:val="24"/>
          <w:lang w:val="en-US" w:eastAsia="ru-RU"/>
          <w14:ligatures w14:val="none"/>
        </w:rPr>
        <w:t>“</w:t>
      </w:r>
      <w:r w:rsidRPr="004C0BA2">
        <w:rPr>
          <w:rFonts w:eastAsia="MS Mincho" w:cs="Times New Roman"/>
          <w:kern w:val="0"/>
          <w:sz w:val="24"/>
          <w:szCs w:val="24"/>
          <w:lang w:val="uz-Cyrl-UZ" w:eastAsia="ru-RU"/>
          <w14:ligatures w14:val="none"/>
        </w:rPr>
        <w:t xml:space="preserve">kommunikativ tafakkur kategoriyasi, milliy mentalitetning aks </w:t>
      </w:r>
      <w:r w:rsidRPr="004C0BA2">
        <w:rPr>
          <w:rFonts w:eastAsia="MS Mincho" w:cs="Times New Roman"/>
          <w:kern w:val="0"/>
          <w:sz w:val="24"/>
          <w:szCs w:val="24"/>
          <w:lang w:val="uz-Cyrl-UZ" w:eastAsia="ru-RU"/>
          <w14:ligatures w14:val="none"/>
        </w:rPr>
        <w:lastRenderedPageBreak/>
        <w:t>etishi</w:t>
      </w:r>
      <w:r w:rsidRPr="004C0BA2">
        <w:rPr>
          <w:rFonts w:eastAsia="MS Mincho" w:cs="Times New Roman"/>
          <w:kern w:val="0"/>
          <w:sz w:val="24"/>
          <w:szCs w:val="24"/>
          <w:lang w:val="en-US" w:eastAsia="ru-RU"/>
          <w14:ligatures w14:val="none"/>
        </w:rPr>
        <w:t>”,</w:t>
      </w:r>
      <w:r w:rsidRPr="004C0BA2">
        <w:rPr>
          <w:rFonts w:eastAsia="MS Mincho" w:cs="Times New Roman"/>
          <w:kern w:val="0"/>
          <w:sz w:val="24"/>
          <w:szCs w:val="24"/>
          <w:lang w:val="uz-Cyrl-UZ" w:eastAsia="ru-RU"/>
          <w14:ligatures w14:val="none"/>
        </w:rPr>
        <w:t xml:space="preserve"> deb talqin qilinadi</w:t>
      </w:r>
      <w:r w:rsidRPr="004C0BA2">
        <w:rPr>
          <w:rFonts w:eastAsia="MS Mincho" w:cs="Times New Roman"/>
          <w:kern w:val="0"/>
          <w:sz w:val="24"/>
          <w:szCs w:val="24"/>
          <w:vertAlign w:val="superscript"/>
          <w:lang w:val="uz-Cyrl-UZ" w:eastAsia="ru-RU"/>
          <w14:ligatures w14:val="none"/>
        </w:rPr>
        <w:footnoteReference w:id="9"/>
      </w:r>
      <w:r w:rsidRPr="004C0BA2">
        <w:rPr>
          <w:rFonts w:eastAsia="MS Mincho" w:cs="Times New Roman"/>
          <w:kern w:val="0"/>
          <w:sz w:val="24"/>
          <w:szCs w:val="24"/>
          <w:lang w:val="uz-Cyrl-UZ" w:eastAsia="ru-RU"/>
          <w14:ligatures w14:val="none"/>
        </w:rPr>
        <w:t xml:space="preserve">.  </w:t>
      </w:r>
      <w:r w:rsidRPr="004C0BA2">
        <w:rPr>
          <w:rFonts w:eastAsia="MS Mincho" w:cs="Times New Roman"/>
          <w:color w:val="000000"/>
          <w:spacing w:val="-3"/>
          <w:kern w:val="0"/>
          <w:sz w:val="24"/>
          <w:szCs w:val="24"/>
          <w:lang w:val="uz-Cyrl-UZ" w:eastAsia="ru-RU"/>
          <w14:ligatures w14:val="none"/>
        </w:rPr>
        <w:t>Xushmuomalalik</w:t>
      </w:r>
      <w:r w:rsidRPr="004C0BA2">
        <w:rPr>
          <w:rFonts w:eastAsia="MS Mincho" w:cs="Times New Roman"/>
          <w:kern w:val="0"/>
          <w:sz w:val="24"/>
          <w:szCs w:val="24"/>
          <w:lang w:val="uz-Cyrl-UZ" w:eastAsia="ru-RU"/>
          <w14:ligatures w14:val="none"/>
        </w:rPr>
        <w:t xml:space="preserve"> strategiya va usullar tanlashda namoyon bo‘lib, muloqotchilar o‘rtasidagi o‘zaro munosabatni boshqaradi. </w:t>
      </w:r>
      <w:r w:rsidRPr="004C0BA2">
        <w:rPr>
          <w:rFonts w:eastAsia="MS Mincho" w:cs="Times New Roman"/>
          <w:i/>
          <w:color w:val="1A1A1A"/>
          <w:kern w:val="0"/>
          <w:sz w:val="24"/>
          <w:szCs w:val="24"/>
          <w:lang w:val="en-US" w:eastAsia="ru-RU"/>
          <w14:ligatures w14:val="none"/>
        </w:rPr>
        <w:t xml:space="preserve"> </w:t>
      </w:r>
      <w:r w:rsidRPr="004C0BA2">
        <w:rPr>
          <w:rFonts w:eastAsia="MS Mincho" w:cs="Times New Roman"/>
          <w:i/>
          <w:kern w:val="0"/>
          <w:sz w:val="24"/>
          <w:szCs w:val="24"/>
          <w:lang w:val="uz-Cyrl-UZ" w:eastAsia="ru-RU"/>
          <w14:ligatures w14:val="none"/>
        </w:rPr>
        <w:t>Xushmuomala</w:t>
      </w:r>
      <w:r w:rsidRPr="004C0BA2">
        <w:rPr>
          <w:rFonts w:eastAsia="MS Mincho" w:cs="Times New Roman"/>
          <w:kern w:val="0"/>
          <w:sz w:val="24"/>
          <w:szCs w:val="24"/>
          <w:lang w:val="uz-Cyrl-UZ" w:eastAsia="ru-RU"/>
          <w14:ligatures w14:val="none"/>
        </w:rPr>
        <w:t xml:space="preserve"> so‘zi “muomalasi, gap-so‘zlari, xatti-harakati yoqimli; xushfe’l”; “odob bilan yoqimli muomala qilish”, “</w:t>
      </w:r>
      <w:r w:rsidRPr="004C0BA2">
        <w:rPr>
          <w:rFonts w:eastAsia="TimesNewRoman+1+1" w:cs="Times New Roman"/>
          <w:kern w:val="0"/>
          <w:sz w:val="24"/>
          <w:szCs w:val="24"/>
          <w:lang w:val="uz-Cyrl-UZ" w:eastAsia="ru-RU"/>
          <w14:ligatures w14:val="none"/>
        </w:rPr>
        <w:t>odob</w:t>
      </w:r>
      <w:r w:rsidRPr="004C0BA2">
        <w:rPr>
          <w:rFonts w:eastAsia="MS Mincho" w:cs="Times New Roman"/>
          <w:kern w:val="0"/>
          <w:sz w:val="24"/>
          <w:szCs w:val="24"/>
          <w:lang w:val="uz-Cyrl-UZ" w:eastAsia="ru-RU"/>
          <w14:ligatures w14:val="none"/>
        </w:rPr>
        <w:t>-axloq qoidalariga rioya qiladigan, tarbiyali</w:t>
      </w:r>
      <w:r w:rsidRPr="004C0BA2">
        <w:rPr>
          <w:rFonts w:eastAsia="TimesNewRoman+1+1" w:cs="Times New Roman"/>
          <w:kern w:val="0"/>
          <w:sz w:val="24"/>
          <w:szCs w:val="24"/>
          <w:lang w:val="uz-Cyrl-UZ" w:eastAsia="ru-RU"/>
          <w14:ligatures w14:val="none"/>
        </w:rPr>
        <w:t>” ma’nolarini anglatadi.</w:t>
      </w:r>
      <w:r w:rsidRPr="004C0BA2">
        <w:rPr>
          <w:rFonts w:eastAsia="TimesNewRoman+1+1" w:cs="Times New Roman"/>
          <w:kern w:val="0"/>
          <w:sz w:val="24"/>
          <w:szCs w:val="24"/>
          <w:lang w:val="en-US" w:eastAsia="ru-RU"/>
          <w14:ligatures w14:val="none"/>
        </w:rPr>
        <w:t xml:space="preserve"> </w:t>
      </w:r>
      <w:r w:rsidRPr="004C0BA2">
        <w:rPr>
          <w:rFonts w:eastAsia="TimesNewRoman+1+1" w:cs="Times New Roman"/>
          <w:kern w:val="0"/>
          <w:sz w:val="24"/>
          <w:szCs w:val="24"/>
          <w:lang w:val="uz-Cyrl-UZ" w:eastAsia="ru-RU"/>
          <w14:ligatures w14:val="none"/>
        </w:rPr>
        <w:t xml:space="preserve"> </w:t>
      </w:r>
    </w:p>
    <w:p w14:paraId="625E01D5" w14:textId="77777777" w:rsidR="004C0BA2" w:rsidRPr="004C0BA2" w:rsidRDefault="004C0BA2" w:rsidP="004C0BA2">
      <w:pPr>
        <w:spacing w:after="0"/>
        <w:ind w:firstLine="708"/>
        <w:jc w:val="both"/>
        <w:rPr>
          <w:rFonts w:eastAsia="MS Mincho" w:cs="Times New Roman"/>
          <w:kern w:val="0"/>
          <w:sz w:val="24"/>
          <w:szCs w:val="24"/>
          <w:lang w:val="uz-Cyrl-UZ" w:eastAsia="ru-RU"/>
          <w14:ligatures w14:val="none"/>
        </w:rPr>
      </w:pPr>
      <w:r w:rsidRPr="004C0BA2">
        <w:rPr>
          <w:rFonts w:eastAsia="MS Mincho" w:cs="Times New Roman"/>
          <w:kern w:val="0"/>
          <w:sz w:val="24"/>
          <w:szCs w:val="24"/>
          <w:lang w:val="uz-Cyrl-UZ" w:eastAsia="ru-RU"/>
          <w14:ligatures w14:val="none"/>
        </w:rPr>
        <w:t xml:space="preserve">Kishilar ko‘pincha </w:t>
      </w:r>
      <w:r w:rsidRPr="004C0BA2">
        <w:rPr>
          <w:rFonts w:eastAsia="TimesNewRoman+1+1" w:cs="Times New Roman"/>
          <w:kern w:val="0"/>
          <w:sz w:val="24"/>
          <w:szCs w:val="24"/>
          <w:lang w:val="uz-Cyrl-UZ" w:eastAsia="ru-RU"/>
          <w14:ligatures w14:val="none"/>
        </w:rPr>
        <w:t>o‘z nutqi va xatti</w:t>
      </w:r>
      <w:r w:rsidRPr="004C0BA2">
        <w:rPr>
          <w:rFonts w:eastAsia="MS Mincho" w:cs="Times New Roman"/>
          <w:kern w:val="0"/>
          <w:sz w:val="24"/>
          <w:szCs w:val="24"/>
          <w:lang w:val="uz-Cyrl-UZ" w:eastAsia="ru-RU"/>
          <w14:ligatures w14:val="none"/>
        </w:rPr>
        <w:t xml:space="preserve">-harakatlari bilan </w:t>
      </w:r>
      <w:r w:rsidRPr="004C0BA2">
        <w:rPr>
          <w:rFonts w:eastAsia="TimesNewRoman+1+1" w:cs="Times New Roman"/>
          <w:kern w:val="0"/>
          <w:sz w:val="24"/>
          <w:szCs w:val="24"/>
          <w:lang w:val="uz-Cyrl-UZ" w:eastAsia="ru-RU"/>
          <w14:ligatures w14:val="none"/>
        </w:rPr>
        <w:t xml:space="preserve">boshqa shaxsga nisbatan hurmat va ehtirom darajasini ifodalash uchun </w:t>
      </w:r>
      <w:r w:rsidRPr="004C0BA2">
        <w:rPr>
          <w:rFonts w:eastAsia="MS Mincho" w:cs="Times New Roman"/>
          <w:kern w:val="0"/>
          <w:sz w:val="24"/>
          <w:szCs w:val="24"/>
          <w:lang w:val="uz-Cyrl-UZ" w:eastAsia="ru-RU"/>
          <w14:ligatures w14:val="none"/>
        </w:rPr>
        <w:t xml:space="preserve">qo‘pol, beadab so‘z va iboralar o‘rnida yoqimli </w:t>
      </w:r>
      <w:r w:rsidRPr="004C0BA2">
        <w:rPr>
          <w:rFonts w:eastAsia="TimesNewRoman+1+1" w:cs="Times New Roman"/>
          <w:kern w:val="0"/>
          <w:sz w:val="24"/>
          <w:szCs w:val="24"/>
          <w:lang w:val="uz-Cyrl-UZ" w:eastAsia="ru-RU"/>
          <w14:ligatures w14:val="none"/>
        </w:rPr>
        <w:t xml:space="preserve">evfemik so‘z va iboralardan foydalanishadi. </w:t>
      </w:r>
      <w:r w:rsidRPr="004C0BA2">
        <w:rPr>
          <w:rFonts w:eastAsia="MS Mincho" w:cs="Times New Roman"/>
          <w:kern w:val="0"/>
          <w:sz w:val="24"/>
          <w:szCs w:val="24"/>
          <w:lang w:val="uz-Cyrl-UZ" w:eastAsia="ru-RU"/>
          <w14:ligatures w14:val="none"/>
        </w:rPr>
        <w:t xml:space="preserve">Masalan, </w:t>
      </w:r>
      <w:r w:rsidRPr="004C0BA2">
        <w:rPr>
          <w:rFonts w:eastAsia="MS Mincho" w:cs="Times New Roman"/>
          <w:i/>
          <w:iCs/>
          <w:kern w:val="0"/>
          <w:sz w:val="24"/>
          <w:szCs w:val="24"/>
          <w:lang w:val="uz-Cyrl-UZ" w:eastAsia="ru-RU"/>
          <w14:ligatures w14:val="none"/>
        </w:rPr>
        <w:t>ikkiqat</w:t>
      </w:r>
      <w:r w:rsidRPr="004C0BA2">
        <w:rPr>
          <w:rFonts w:eastAsia="MS Mincho" w:cs="Times New Roman"/>
          <w:kern w:val="0"/>
          <w:sz w:val="24"/>
          <w:szCs w:val="24"/>
          <w:lang w:val="uz-Cyrl-UZ" w:eastAsia="ru-RU"/>
          <w14:ligatures w14:val="none"/>
        </w:rPr>
        <w:t>,</w:t>
      </w:r>
      <w:r w:rsidRPr="004C0BA2">
        <w:rPr>
          <w:rFonts w:eastAsia="MS Mincho" w:cs="Times New Roman"/>
          <w:i/>
          <w:iCs/>
          <w:kern w:val="0"/>
          <w:sz w:val="24"/>
          <w:szCs w:val="24"/>
          <w:lang w:val="uz-Cyrl-UZ" w:eastAsia="ru-RU"/>
          <w14:ligatures w14:val="none"/>
        </w:rPr>
        <w:t xml:space="preserve"> bo‘g‘oz </w:t>
      </w:r>
      <w:r w:rsidRPr="004C0BA2">
        <w:rPr>
          <w:rFonts w:eastAsia="MS Mincho" w:cs="Times New Roman"/>
          <w:iCs/>
          <w:kern w:val="0"/>
          <w:sz w:val="24"/>
          <w:szCs w:val="24"/>
          <w:lang w:val="uz-Cyrl-UZ" w:eastAsia="ru-RU"/>
          <w14:ligatures w14:val="none"/>
        </w:rPr>
        <w:t>(o‘zbek tilida)</w:t>
      </w:r>
      <w:r w:rsidRPr="004C0BA2">
        <w:rPr>
          <w:rFonts w:eastAsia="MS Mincho" w:cs="Times New Roman"/>
          <w:kern w:val="0"/>
          <w:sz w:val="24"/>
          <w:szCs w:val="24"/>
          <w:lang w:val="uz-Cyrl-UZ" w:eastAsia="ru-RU"/>
          <w14:ligatures w14:val="none"/>
        </w:rPr>
        <w:t xml:space="preserve">, </w:t>
      </w:r>
      <w:r w:rsidRPr="004C0BA2">
        <w:rPr>
          <w:rFonts w:eastAsia="MS Mincho" w:cs="Times New Roman"/>
          <w:i/>
          <w:kern w:val="0"/>
          <w:sz w:val="24"/>
          <w:szCs w:val="24"/>
          <w:lang w:val="uz-Cyrl-UZ" w:eastAsia="ru-RU"/>
          <w14:ligatures w14:val="none"/>
        </w:rPr>
        <w:t xml:space="preserve">gebe </w:t>
      </w:r>
      <w:r w:rsidRPr="004C0BA2">
        <w:rPr>
          <w:rFonts w:eastAsia="MS Mincho" w:cs="Times New Roman"/>
          <w:kern w:val="0"/>
          <w:sz w:val="24"/>
          <w:szCs w:val="24"/>
          <w:lang w:val="uz-Cyrl-UZ" w:eastAsia="ru-RU"/>
          <w14:ligatures w14:val="none"/>
        </w:rPr>
        <w:t xml:space="preserve">(turk tilida) so‘zlari o‘rnida </w:t>
      </w:r>
      <w:r w:rsidRPr="004C0BA2">
        <w:rPr>
          <w:rFonts w:eastAsia="MS Mincho" w:cs="Times New Roman"/>
          <w:i/>
          <w:iCs/>
          <w:kern w:val="0"/>
          <w:sz w:val="24"/>
          <w:szCs w:val="24"/>
          <w:lang w:val="uz-Cyrl-UZ" w:eastAsia="ru-RU"/>
          <w14:ligatures w14:val="none"/>
        </w:rPr>
        <w:t>homilador</w:t>
      </w:r>
      <w:r w:rsidRPr="004C0BA2">
        <w:rPr>
          <w:rFonts w:eastAsia="MS Mincho" w:cs="Times New Roman"/>
          <w:kern w:val="0"/>
          <w:sz w:val="24"/>
          <w:szCs w:val="24"/>
          <w:lang w:val="uz-Cyrl-UZ" w:eastAsia="ru-RU"/>
          <w14:ligatures w14:val="none"/>
        </w:rPr>
        <w:t xml:space="preserve">, </w:t>
      </w:r>
      <w:r w:rsidRPr="004C0BA2">
        <w:rPr>
          <w:rFonts w:eastAsia="MS Mincho" w:cs="Times New Roman"/>
          <w:i/>
          <w:iCs/>
          <w:kern w:val="0"/>
          <w:sz w:val="24"/>
          <w:szCs w:val="24"/>
          <w:lang w:val="uz-Cyrl-UZ" w:eastAsia="ru-RU"/>
          <w14:ligatures w14:val="none"/>
        </w:rPr>
        <w:t>og‘ir oyoqli</w:t>
      </w:r>
      <w:r w:rsidRPr="004C0BA2">
        <w:rPr>
          <w:rFonts w:eastAsia="MS Mincho" w:cs="Times New Roman"/>
          <w:kern w:val="0"/>
          <w:sz w:val="24"/>
          <w:szCs w:val="24"/>
          <w:lang w:val="uz-Cyrl-UZ" w:eastAsia="ru-RU"/>
          <w14:ligatures w14:val="none"/>
        </w:rPr>
        <w:t xml:space="preserve"> </w:t>
      </w:r>
      <w:r w:rsidRPr="004C0BA2">
        <w:rPr>
          <w:rFonts w:eastAsia="MS Mincho" w:cs="Times New Roman"/>
          <w:iCs/>
          <w:kern w:val="0"/>
          <w:sz w:val="24"/>
          <w:szCs w:val="24"/>
          <w:lang w:val="uz-Cyrl-UZ" w:eastAsia="ru-RU"/>
          <w14:ligatures w14:val="none"/>
        </w:rPr>
        <w:t>(o‘zbek tilida)</w:t>
      </w:r>
      <w:r w:rsidRPr="004C0BA2">
        <w:rPr>
          <w:rFonts w:eastAsia="MS Mincho" w:cs="Times New Roman"/>
          <w:kern w:val="0"/>
          <w:sz w:val="24"/>
          <w:szCs w:val="24"/>
          <w:lang w:val="uz-Cyrl-UZ" w:eastAsia="ru-RU"/>
          <w14:ligatures w14:val="none"/>
        </w:rPr>
        <w:t xml:space="preserve">,  </w:t>
      </w:r>
      <w:r w:rsidRPr="004C0BA2">
        <w:rPr>
          <w:rFonts w:eastAsia="MS Mincho" w:cs="Times New Roman"/>
          <w:i/>
          <w:kern w:val="0"/>
          <w:sz w:val="24"/>
          <w:szCs w:val="24"/>
          <w:lang w:val="uz-Cyrl-UZ" w:eastAsia="ru-RU"/>
          <w14:ligatures w14:val="none"/>
        </w:rPr>
        <w:t>hamile</w:t>
      </w:r>
      <w:r w:rsidRPr="004C0BA2">
        <w:rPr>
          <w:rFonts w:eastAsia="MS Mincho" w:cs="Times New Roman"/>
          <w:kern w:val="0"/>
          <w:sz w:val="24"/>
          <w:szCs w:val="24"/>
          <w:lang w:val="uz-Cyrl-UZ" w:eastAsia="ru-RU"/>
          <w14:ligatures w14:val="none"/>
        </w:rPr>
        <w:t xml:space="preserve"> </w:t>
      </w:r>
      <w:r w:rsidRPr="004C0BA2">
        <w:rPr>
          <w:rFonts w:eastAsia="MS Mincho" w:cs="Times New Roman"/>
          <w:iCs/>
          <w:kern w:val="0"/>
          <w:sz w:val="24"/>
          <w:szCs w:val="24"/>
          <w:lang w:val="uz-Cyrl-UZ" w:eastAsia="ru-RU"/>
          <w14:ligatures w14:val="none"/>
        </w:rPr>
        <w:t xml:space="preserve"> </w:t>
      </w:r>
      <w:r w:rsidRPr="004C0BA2">
        <w:rPr>
          <w:rFonts w:eastAsia="MS Mincho" w:cs="Times New Roman"/>
          <w:kern w:val="0"/>
          <w:sz w:val="24"/>
          <w:szCs w:val="24"/>
          <w:lang w:val="uz-Cyrl-UZ" w:eastAsia="ru-RU"/>
          <w14:ligatures w14:val="none"/>
        </w:rPr>
        <w:t xml:space="preserve">(turk tilida)  so‘zlari qo‘llaniladi. </w:t>
      </w:r>
      <w:r w:rsidRPr="004C0BA2">
        <w:rPr>
          <w:rFonts w:eastAsia="MS Mincho" w:cs="Times New Roman"/>
          <w:kern w:val="0"/>
          <w:sz w:val="24"/>
          <w:szCs w:val="24"/>
          <w:lang w:val="tr-TR" w:eastAsia="ru-RU"/>
          <w14:ligatures w14:val="none"/>
        </w:rPr>
        <w:t>Yok</w:t>
      </w:r>
      <w:r w:rsidRPr="004C0BA2">
        <w:rPr>
          <w:rFonts w:eastAsia="MS Mincho" w:cs="Times New Roman"/>
          <w:kern w:val="0"/>
          <w:sz w:val="24"/>
          <w:szCs w:val="24"/>
          <w:lang w:val="uz-Cyrl-UZ" w:eastAsia="ru-RU"/>
          <w14:ligatures w14:val="none"/>
        </w:rPr>
        <w:t xml:space="preserve">i </w:t>
      </w:r>
      <w:r w:rsidRPr="004C0BA2">
        <w:rPr>
          <w:rFonts w:eastAsia="MS Mincho" w:cs="Times New Roman"/>
          <w:i/>
          <w:kern w:val="0"/>
          <w:sz w:val="24"/>
          <w:szCs w:val="24"/>
          <w:lang w:val="uz-Cyrl-UZ" w:eastAsia="ru-RU"/>
          <w14:ligatures w14:val="none"/>
        </w:rPr>
        <w:t>nogiron</w:t>
      </w:r>
      <w:r w:rsidRPr="004C0BA2">
        <w:rPr>
          <w:rFonts w:eastAsia="MS Mincho" w:cs="Times New Roman"/>
          <w:kern w:val="0"/>
          <w:sz w:val="24"/>
          <w:szCs w:val="24"/>
          <w:lang w:val="uz-Cyrl-UZ" w:eastAsia="ru-RU"/>
          <w14:ligatures w14:val="none"/>
        </w:rPr>
        <w:t xml:space="preserve"> </w:t>
      </w:r>
      <w:r w:rsidRPr="004C0BA2">
        <w:rPr>
          <w:rFonts w:eastAsia="MS Mincho" w:cs="Times New Roman"/>
          <w:iCs/>
          <w:kern w:val="0"/>
          <w:sz w:val="24"/>
          <w:szCs w:val="24"/>
          <w:lang w:val="uz-Cyrl-UZ" w:eastAsia="ru-RU"/>
          <w14:ligatures w14:val="none"/>
        </w:rPr>
        <w:t>(o‘zbek tilida)</w:t>
      </w:r>
      <w:r w:rsidRPr="004C0BA2">
        <w:rPr>
          <w:rFonts w:eastAsia="MS Mincho" w:cs="Times New Roman"/>
          <w:kern w:val="0"/>
          <w:sz w:val="24"/>
          <w:szCs w:val="24"/>
          <w:lang w:val="uz-Cyrl-UZ" w:eastAsia="ru-RU"/>
          <w14:ligatures w14:val="none"/>
        </w:rPr>
        <w:t xml:space="preserve">, </w:t>
      </w:r>
      <w:r w:rsidRPr="004C0BA2">
        <w:rPr>
          <w:rFonts w:eastAsia="Times New Roman" w:cs="Times New Roman"/>
          <w:bCs/>
          <w:i/>
          <w:kern w:val="0"/>
          <w:sz w:val="24"/>
          <w:szCs w:val="24"/>
          <w:lang w:val="uz-Cyrl-UZ" w:eastAsia="ru-RU"/>
          <w14:ligatures w14:val="none"/>
        </w:rPr>
        <w:t>özürlü</w:t>
      </w:r>
      <w:r w:rsidRPr="004C0BA2">
        <w:rPr>
          <w:rFonts w:eastAsia="MS Mincho" w:cs="Times New Roman"/>
          <w:kern w:val="0"/>
          <w:sz w:val="24"/>
          <w:szCs w:val="24"/>
          <w:lang w:val="uz-Cyrl-UZ" w:eastAsia="ru-RU"/>
          <w14:ligatures w14:val="none"/>
        </w:rPr>
        <w:t xml:space="preserve"> (turk tilida), </w:t>
      </w:r>
      <w:r w:rsidRPr="004C0BA2">
        <w:rPr>
          <w:rFonts w:eastAsia="MS Mincho" w:cs="Times New Roman"/>
          <w:kern w:val="0"/>
          <w:sz w:val="24"/>
          <w:szCs w:val="24"/>
          <w:lang w:val="uz-Cyrl-UZ" w:eastAsia="ru-RU"/>
          <w14:ligatures w14:val="none"/>
        </w:rPr>
        <w:t>残</w:t>
      </w:r>
      <w:r w:rsidRPr="004C0BA2">
        <w:rPr>
          <w:rFonts w:eastAsia="PMingLiU" w:cs="Times New Roman"/>
          <w:kern w:val="0"/>
          <w:sz w:val="24"/>
          <w:szCs w:val="24"/>
          <w:lang w:val="uz-Cyrl-UZ" w:eastAsia="ru-RU"/>
          <w14:ligatures w14:val="none"/>
        </w:rPr>
        <w:t>废</w:t>
      </w:r>
      <w:r w:rsidRPr="004C0BA2">
        <w:rPr>
          <w:rFonts w:eastAsia="MS Mincho" w:cs="Times New Roman"/>
          <w:i/>
          <w:kern w:val="0"/>
          <w:sz w:val="24"/>
          <w:szCs w:val="24"/>
          <w:lang w:val="uz-Cyrl-UZ" w:eastAsia="ru-RU"/>
          <w14:ligatures w14:val="none"/>
        </w:rPr>
        <w:t xml:space="preserve"> “tsan fei”</w:t>
      </w:r>
      <w:r w:rsidRPr="004C0BA2">
        <w:rPr>
          <w:rFonts w:eastAsia="MS Mincho" w:cs="Times New Roman"/>
          <w:kern w:val="0"/>
          <w:sz w:val="24"/>
          <w:szCs w:val="24"/>
          <w:lang w:val="uz-Cyrl-UZ" w:eastAsia="ru-RU"/>
          <w14:ligatures w14:val="none"/>
        </w:rPr>
        <w:t xml:space="preserve"> (xitoy tilida), </w:t>
      </w:r>
      <w:r w:rsidRPr="004C0BA2">
        <w:rPr>
          <w:rFonts w:eastAsia="MS Mincho" w:cs="Times New Roman"/>
          <w:i/>
          <w:kern w:val="0"/>
          <w:sz w:val="24"/>
          <w:szCs w:val="24"/>
          <w:shd w:val="clear" w:color="auto" w:fill="FFFFFF"/>
          <w:lang w:val="uz-Cyrl-UZ" w:eastAsia="ru-RU"/>
          <w14:ligatures w14:val="none"/>
        </w:rPr>
        <w:t>инвалид</w:t>
      </w:r>
      <w:r w:rsidRPr="004C0BA2">
        <w:rPr>
          <w:rFonts w:eastAsia="MS Mincho" w:cs="Times New Roman"/>
          <w:kern w:val="0"/>
          <w:sz w:val="24"/>
          <w:szCs w:val="24"/>
          <w:shd w:val="clear" w:color="auto" w:fill="FFFFFF"/>
          <w:lang w:val="uz-Cyrl-UZ" w:eastAsia="ru-RU"/>
          <w14:ligatures w14:val="none"/>
        </w:rPr>
        <w:t xml:space="preserve"> </w:t>
      </w:r>
      <w:r w:rsidRPr="004C0BA2">
        <w:rPr>
          <w:rFonts w:eastAsia="MS Mincho" w:cs="Times New Roman"/>
          <w:kern w:val="0"/>
          <w:sz w:val="24"/>
          <w:szCs w:val="24"/>
          <w:lang w:val="uz-Cyrl-UZ" w:eastAsia="ru-RU"/>
          <w14:ligatures w14:val="none"/>
        </w:rPr>
        <w:t xml:space="preserve">(rus tilida) </w:t>
      </w:r>
      <w:r w:rsidRPr="004C0BA2">
        <w:rPr>
          <w:rFonts w:eastAsia="MS Mincho" w:cs="Times New Roman"/>
          <w:i/>
          <w:kern w:val="0"/>
          <w:sz w:val="24"/>
          <w:szCs w:val="24"/>
          <w:lang w:val="uz-Cyrl-UZ" w:eastAsia="ru-RU"/>
          <w14:ligatures w14:val="none"/>
        </w:rPr>
        <w:t>handicapped</w:t>
      </w:r>
      <w:r w:rsidRPr="004C0BA2">
        <w:rPr>
          <w:rFonts w:eastAsia="MS Mincho" w:cs="Times New Roman"/>
          <w:kern w:val="0"/>
          <w:sz w:val="24"/>
          <w:szCs w:val="24"/>
          <w:lang w:val="uz-Cyrl-UZ" w:eastAsia="ru-RU"/>
          <w14:ligatures w14:val="none"/>
        </w:rPr>
        <w:t xml:space="preserve"> (ingliz tilida)</w:t>
      </w:r>
      <w:r w:rsidRPr="004C0BA2">
        <w:rPr>
          <w:rFonts w:eastAsia="MS Mincho" w:cs="Times New Roman"/>
          <w:kern w:val="0"/>
          <w:sz w:val="24"/>
          <w:szCs w:val="24"/>
          <w:lang w:val="tr-TR" w:eastAsia="ru-RU"/>
          <w14:ligatures w14:val="none"/>
        </w:rPr>
        <w:t xml:space="preserve"> </w:t>
      </w:r>
      <w:r w:rsidRPr="004C0BA2">
        <w:rPr>
          <w:rFonts w:eastAsia="MS Mincho" w:cs="Times New Roman"/>
          <w:kern w:val="0"/>
          <w:sz w:val="24"/>
          <w:szCs w:val="24"/>
          <w:lang w:val="uz-Cyrl-UZ" w:eastAsia="ru-RU"/>
          <w14:ligatures w14:val="none"/>
        </w:rPr>
        <w:t xml:space="preserve">so‘zlari “kuchsiz, yaroqsiz” ma’nolarini ifodalagani uchun hozirda ularning o‘rniga </w:t>
      </w:r>
      <w:r w:rsidRPr="004C0BA2">
        <w:rPr>
          <w:rFonts w:eastAsia="MS Mincho" w:cs="Times New Roman"/>
          <w:i/>
          <w:kern w:val="0"/>
          <w:sz w:val="24"/>
          <w:szCs w:val="24"/>
          <w:lang w:val="uz-Cyrl-UZ" w:eastAsia="ru-RU"/>
          <w14:ligatures w14:val="none"/>
        </w:rPr>
        <w:t>imkoniyati cheklangan shaxs</w:t>
      </w:r>
      <w:r w:rsidRPr="004C0BA2">
        <w:rPr>
          <w:rFonts w:eastAsia="MS Mincho" w:cs="Times New Roman"/>
          <w:kern w:val="0"/>
          <w:sz w:val="24"/>
          <w:szCs w:val="24"/>
          <w:lang w:val="uz-Cyrl-UZ" w:eastAsia="ru-RU"/>
          <w14:ligatures w14:val="none"/>
        </w:rPr>
        <w:t xml:space="preserve"> </w:t>
      </w:r>
      <w:r w:rsidRPr="004C0BA2">
        <w:rPr>
          <w:rFonts w:eastAsia="MS Mincho" w:cs="Times New Roman"/>
          <w:iCs/>
          <w:kern w:val="0"/>
          <w:sz w:val="24"/>
          <w:szCs w:val="24"/>
          <w:lang w:val="uz-Cyrl-UZ" w:eastAsia="ru-RU"/>
          <w14:ligatures w14:val="none"/>
        </w:rPr>
        <w:t>(o‘zbek tilida)</w:t>
      </w:r>
      <w:r w:rsidRPr="004C0BA2">
        <w:rPr>
          <w:rFonts w:eastAsia="MS Mincho" w:cs="Times New Roman"/>
          <w:kern w:val="0"/>
          <w:sz w:val="24"/>
          <w:szCs w:val="24"/>
          <w:lang w:val="uz-Cyrl-UZ" w:eastAsia="ru-RU"/>
          <w14:ligatures w14:val="none"/>
        </w:rPr>
        <w:t xml:space="preserve">, </w:t>
      </w:r>
      <w:r w:rsidRPr="004C0BA2">
        <w:rPr>
          <w:rFonts w:eastAsia="MS Mincho" w:cs="Times New Roman"/>
          <w:i/>
          <w:kern w:val="0"/>
          <w:sz w:val="24"/>
          <w:szCs w:val="24"/>
          <w:shd w:val="clear" w:color="auto" w:fill="FFFFFF"/>
          <w:lang w:val="uz-Cyrl-UZ" w:eastAsia="ru-RU"/>
          <w14:ligatures w14:val="none"/>
        </w:rPr>
        <w:t>engelli kişi</w:t>
      </w:r>
      <w:r w:rsidRPr="004C0BA2">
        <w:rPr>
          <w:rFonts w:eastAsia="MS Mincho" w:cs="Times New Roman"/>
          <w:kern w:val="0"/>
          <w:sz w:val="24"/>
          <w:szCs w:val="24"/>
          <w:shd w:val="clear" w:color="auto" w:fill="FFFFFF"/>
          <w:lang w:val="tr-TR" w:eastAsia="ru-RU"/>
          <w14:ligatures w14:val="none"/>
        </w:rPr>
        <w:t xml:space="preserve"> </w:t>
      </w:r>
      <w:r w:rsidRPr="004C0BA2">
        <w:rPr>
          <w:rFonts w:eastAsia="MS Mincho" w:cs="Times New Roman"/>
          <w:kern w:val="0"/>
          <w:sz w:val="24"/>
          <w:szCs w:val="24"/>
          <w:lang w:val="uz-Cyrl-UZ" w:eastAsia="ru-RU"/>
          <w14:ligatures w14:val="none"/>
        </w:rPr>
        <w:t xml:space="preserve">(turk tilida), </w:t>
      </w:r>
      <w:r w:rsidRPr="004C0BA2">
        <w:rPr>
          <w:rFonts w:eastAsia="MS Mincho" w:cs="Times New Roman"/>
          <w:kern w:val="0"/>
          <w:sz w:val="24"/>
          <w:szCs w:val="24"/>
          <w:lang w:val="uz-Cyrl-UZ" w:eastAsia="ru-RU"/>
          <w14:ligatures w14:val="none"/>
        </w:rPr>
        <w:t>残疾</w:t>
      </w:r>
      <w:r w:rsidRPr="004C0BA2">
        <w:rPr>
          <w:rFonts w:eastAsia="MS Mincho" w:cs="Times New Roman"/>
          <w:i/>
          <w:kern w:val="0"/>
          <w:sz w:val="24"/>
          <w:szCs w:val="24"/>
          <w:lang w:val="uz-Cyrl-UZ" w:eastAsia="ru-RU"/>
          <w14:ligatures w14:val="none"/>
        </w:rPr>
        <w:t xml:space="preserve"> “tsan ji”</w:t>
      </w:r>
      <w:r w:rsidRPr="004C0BA2">
        <w:rPr>
          <w:rFonts w:eastAsia="MS Mincho" w:cs="Times New Roman"/>
          <w:kern w:val="0"/>
          <w:sz w:val="24"/>
          <w:szCs w:val="24"/>
          <w:lang w:val="uz-Cyrl-UZ" w:eastAsia="ru-RU"/>
          <w14:ligatures w14:val="none"/>
        </w:rPr>
        <w:t xml:space="preserve"> (xitoy tilida),  </w:t>
      </w:r>
      <w:r w:rsidRPr="004C0BA2">
        <w:rPr>
          <w:rFonts w:eastAsia="MS Mincho" w:cs="Times New Roman"/>
          <w:i/>
          <w:color w:val="222222"/>
          <w:kern w:val="0"/>
          <w:sz w:val="24"/>
          <w:szCs w:val="24"/>
          <w:shd w:val="clear" w:color="auto" w:fill="FFFFFF"/>
          <w:lang w:val="uz-Cyrl-UZ" w:eastAsia="ru-RU"/>
          <w14:ligatures w14:val="none"/>
        </w:rPr>
        <w:t>человек с ограниченными возможностями</w:t>
      </w:r>
      <w:r w:rsidRPr="004C0BA2">
        <w:rPr>
          <w:rFonts w:eastAsia="MS Mincho" w:cs="Times New Roman"/>
          <w:color w:val="222222"/>
          <w:kern w:val="0"/>
          <w:sz w:val="24"/>
          <w:szCs w:val="24"/>
          <w:shd w:val="clear" w:color="auto" w:fill="FFFFFF"/>
          <w:lang w:val="uz-Cyrl-UZ" w:eastAsia="ru-RU"/>
          <w14:ligatures w14:val="none"/>
        </w:rPr>
        <w:t xml:space="preserve"> </w:t>
      </w:r>
      <w:r w:rsidRPr="004C0BA2">
        <w:rPr>
          <w:rFonts w:eastAsia="MS Mincho" w:cs="Times New Roman"/>
          <w:kern w:val="0"/>
          <w:sz w:val="24"/>
          <w:szCs w:val="24"/>
          <w:lang w:val="uz-Cyrl-UZ" w:eastAsia="ru-RU"/>
          <w14:ligatures w14:val="none"/>
        </w:rPr>
        <w:t xml:space="preserve">(rus tilida), </w:t>
      </w:r>
      <w:r w:rsidRPr="004C0BA2">
        <w:rPr>
          <w:rFonts w:eastAsia="MS Mincho" w:cs="Times New Roman"/>
          <w:i/>
          <w:color w:val="1A1A1A"/>
          <w:kern w:val="0"/>
          <w:sz w:val="24"/>
          <w:szCs w:val="24"/>
          <w:lang w:val="uz-Cyrl-UZ" w:eastAsia="ru-RU"/>
          <w14:ligatures w14:val="none"/>
        </w:rPr>
        <w:t>disabled</w:t>
      </w:r>
      <w:r w:rsidRPr="004C0BA2">
        <w:rPr>
          <w:rFonts w:eastAsia="MS Mincho" w:cs="Times New Roman"/>
          <w:i/>
          <w:color w:val="222222"/>
          <w:kern w:val="0"/>
          <w:sz w:val="24"/>
          <w:szCs w:val="24"/>
          <w:shd w:val="clear" w:color="auto" w:fill="FFFFFF"/>
          <w:lang w:val="uz-Cyrl-UZ" w:eastAsia="ru-RU"/>
          <w14:ligatures w14:val="none"/>
        </w:rPr>
        <w:t xml:space="preserve"> </w:t>
      </w:r>
      <w:r w:rsidRPr="004C0BA2">
        <w:rPr>
          <w:rFonts w:eastAsia="MS Mincho" w:cs="Times New Roman"/>
          <w:color w:val="1A1A1A"/>
          <w:kern w:val="0"/>
          <w:sz w:val="24"/>
          <w:szCs w:val="24"/>
          <w:lang w:val="uz-Cyrl-UZ" w:eastAsia="ru-RU"/>
          <w14:ligatures w14:val="none"/>
        </w:rPr>
        <w:t xml:space="preserve">(ingliz tilida) kabi </w:t>
      </w:r>
      <w:r w:rsidRPr="004C0BA2">
        <w:rPr>
          <w:rFonts w:eastAsia="TimesNewRoman+1+1" w:cs="Times New Roman"/>
          <w:kern w:val="0"/>
          <w:sz w:val="24"/>
          <w:szCs w:val="24"/>
          <w:lang w:val="uz-Cyrl-UZ" w:eastAsia="ru-RU"/>
          <w14:ligatures w14:val="none"/>
        </w:rPr>
        <w:t xml:space="preserve">evfemik so‘z va iboralar ishlatilmoqda. Shuningdek, </w:t>
      </w:r>
      <w:r w:rsidRPr="004C0BA2">
        <w:rPr>
          <w:rFonts w:eastAsia="MS Mincho" w:cs="Times New Roman"/>
          <w:color w:val="1A1A1A"/>
          <w:kern w:val="0"/>
          <w:sz w:val="24"/>
          <w:szCs w:val="24"/>
          <w:lang w:val="uz-Cyrl-UZ" w:eastAsia="ru-RU"/>
          <w14:ligatures w14:val="none"/>
        </w:rPr>
        <w:t xml:space="preserve">bugungi kunda </w:t>
      </w:r>
      <w:r w:rsidRPr="004C0BA2">
        <w:rPr>
          <w:rFonts w:eastAsia="TimesNewRoman+1+1" w:cs="Times New Roman"/>
          <w:kern w:val="0"/>
          <w:sz w:val="24"/>
          <w:szCs w:val="24"/>
          <w:lang w:val="uz-Cyrl-UZ" w:eastAsia="ru-RU"/>
          <w14:ligatures w14:val="none"/>
        </w:rPr>
        <w:t xml:space="preserve">mazkur so‘z va iboralar barqarorlashib, ulardan ommaviy axborot vositalarida, qonun hujjatlarida va BMTning rasmiy materiallarida keng foydalanilmoqda.    </w:t>
      </w:r>
    </w:p>
    <w:p w14:paraId="4B79309B"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uz-Cyrl-UZ" w:eastAsia="ru-RU"/>
          <w14:ligatures w14:val="none"/>
        </w:rPr>
        <w:t>Murojaat shakllariga ham evfemistik ma’no yuklangan</w:t>
      </w:r>
      <w:r w:rsidRPr="004C0BA2">
        <w:rPr>
          <w:rFonts w:eastAsia="MS Mincho" w:cs="Times New Roman"/>
          <w:kern w:val="0"/>
          <w:sz w:val="24"/>
          <w:szCs w:val="24"/>
          <w:lang w:val="en-US" w:eastAsia="ru-RU"/>
          <w14:ligatures w14:val="none"/>
        </w:rPr>
        <w:t xml:space="preserve">ligini kuzatish mumkin. </w:t>
      </w:r>
      <w:r w:rsidRPr="004C0BA2">
        <w:rPr>
          <w:rFonts w:eastAsia="MS Mincho" w:cs="Times New Roman"/>
          <w:kern w:val="0"/>
          <w:sz w:val="24"/>
          <w:szCs w:val="24"/>
          <w:lang w:val="uz-Cyrl-UZ" w:eastAsia="ru-RU"/>
          <w14:ligatures w14:val="none"/>
        </w:rPr>
        <w:t xml:space="preserve"> “Ba’zi</w:t>
      </w:r>
      <w:r w:rsidRPr="004C0BA2">
        <w:rPr>
          <w:rFonts w:eastAsia="MS Mincho" w:cs="Times New Roman"/>
          <w:i/>
          <w:iCs/>
          <w:kern w:val="0"/>
          <w:sz w:val="24"/>
          <w:szCs w:val="24"/>
          <w:lang w:val="uz-Cyrl-UZ" w:eastAsia="ru-RU"/>
          <w14:ligatures w14:val="none"/>
        </w:rPr>
        <w:t xml:space="preserve"> </w:t>
      </w:r>
      <w:r w:rsidRPr="004C0BA2">
        <w:rPr>
          <w:rFonts w:eastAsia="MS Mincho" w:cs="Times New Roman"/>
          <w:iCs/>
          <w:kern w:val="0"/>
          <w:sz w:val="24"/>
          <w:szCs w:val="24"/>
          <w:lang w:val="uz-Cyrl-UZ" w:eastAsia="ru-RU"/>
          <w14:ligatures w14:val="none"/>
        </w:rPr>
        <w:t>o‘zbek</w:t>
      </w:r>
      <w:r w:rsidRPr="004C0BA2">
        <w:rPr>
          <w:rFonts w:eastAsia="MS Mincho" w:cs="Times New Roman"/>
          <w:i/>
          <w:iCs/>
          <w:kern w:val="0"/>
          <w:sz w:val="24"/>
          <w:szCs w:val="24"/>
          <w:lang w:val="uz-Cyrl-UZ" w:eastAsia="ru-RU"/>
          <w14:ligatures w14:val="none"/>
        </w:rPr>
        <w:t xml:space="preserve"> </w:t>
      </w:r>
      <w:r w:rsidRPr="004C0BA2">
        <w:rPr>
          <w:rFonts w:eastAsia="MS Mincho" w:cs="Times New Roman"/>
          <w:kern w:val="0"/>
          <w:sz w:val="24"/>
          <w:szCs w:val="24"/>
          <w:lang w:val="uz-Cyrl-UZ" w:eastAsia="ru-RU"/>
          <w14:ligatures w14:val="none"/>
        </w:rPr>
        <w:t xml:space="preserve">oilalarida erkak xotiniga katta qizining ismi bilan, xotin esa eriga katta o‘g‘lining ismi bilan murojaat qiladi. Xotinga nisbatan </w:t>
      </w:r>
      <w:r w:rsidRPr="004C0BA2">
        <w:rPr>
          <w:rFonts w:eastAsia="MS Mincho" w:cs="Times New Roman"/>
          <w:i/>
          <w:iCs/>
          <w:kern w:val="0"/>
          <w:sz w:val="24"/>
          <w:szCs w:val="24"/>
          <w:lang w:val="uz-Cyrl-UZ" w:eastAsia="ru-RU"/>
          <w14:ligatures w14:val="none"/>
        </w:rPr>
        <w:t xml:space="preserve">onasi, oyisi, ayasi, </w:t>
      </w:r>
      <w:r w:rsidRPr="004C0BA2">
        <w:rPr>
          <w:rFonts w:eastAsia="MS Mincho" w:cs="Times New Roman"/>
          <w:kern w:val="0"/>
          <w:sz w:val="24"/>
          <w:szCs w:val="24"/>
          <w:lang w:val="uz-Cyrl-UZ" w:eastAsia="ru-RU"/>
          <w14:ligatures w14:val="none"/>
        </w:rPr>
        <w:t xml:space="preserve">erga nisbatan </w:t>
      </w:r>
      <w:r w:rsidRPr="004C0BA2">
        <w:rPr>
          <w:rFonts w:eastAsia="MS Mincho" w:cs="Times New Roman"/>
          <w:i/>
          <w:iCs/>
          <w:kern w:val="0"/>
          <w:sz w:val="24"/>
          <w:szCs w:val="24"/>
          <w:lang w:val="uz-Cyrl-UZ" w:eastAsia="ru-RU"/>
          <w14:ligatures w14:val="none"/>
        </w:rPr>
        <w:t xml:space="preserve">otasi, dadasi, adasi </w:t>
      </w:r>
      <w:r w:rsidRPr="004C0BA2">
        <w:rPr>
          <w:rFonts w:eastAsia="MS Mincho" w:cs="Times New Roman"/>
          <w:kern w:val="0"/>
          <w:sz w:val="24"/>
          <w:szCs w:val="24"/>
          <w:lang w:val="uz-Cyrl-UZ" w:eastAsia="ru-RU"/>
          <w14:ligatures w14:val="none"/>
        </w:rPr>
        <w:t xml:space="preserve">kabi murojaat shakllarini qo‘llash mumkin: </w:t>
      </w:r>
      <w:r w:rsidRPr="004C0BA2">
        <w:rPr>
          <w:rFonts w:eastAsia="MS Mincho" w:cs="Times New Roman"/>
          <w:i/>
          <w:iCs/>
          <w:kern w:val="0"/>
          <w:sz w:val="24"/>
          <w:szCs w:val="24"/>
          <w:lang w:val="uz-Cyrl-UZ" w:eastAsia="ru-RU"/>
          <w14:ligatures w14:val="none"/>
        </w:rPr>
        <w:t>To‘g‘ri, dadasi, men aytaman. Hoy onasi, suyunchini cho‘z.</w:t>
      </w:r>
      <w:r w:rsidRPr="004C0BA2">
        <w:rPr>
          <w:rFonts w:eastAsia="MS Mincho" w:cs="Times New Roman"/>
          <w:kern w:val="0"/>
          <w:sz w:val="24"/>
          <w:szCs w:val="24"/>
          <w:lang w:val="uz-Cyrl-UZ" w:eastAsia="ru-RU"/>
          <w14:ligatures w14:val="none"/>
        </w:rPr>
        <w:t xml:space="preserve"> Mazkur murojaat shakllari ibtidoiy davrlardan qolgan tabu qoldig‘i bo‘lib”</w:t>
      </w:r>
      <w:r w:rsidRPr="004C0BA2">
        <w:rPr>
          <w:rFonts w:eastAsia="MS Mincho" w:cs="Times New Roman"/>
          <w:kern w:val="0"/>
          <w:sz w:val="24"/>
          <w:szCs w:val="24"/>
          <w:vertAlign w:val="superscript"/>
          <w:lang w:eastAsia="ru-RU"/>
          <w14:ligatures w14:val="none"/>
        </w:rPr>
        <w:footnoteReference w:id="10"/>
      </w:r>
      <w:r w:rsidRPr="004C0BA2">
        <w:rPr>
          <w:rFonts w:eastAsia="MS Mincho" w:cs="Times New Roman"/>
          <w:kern w:val="0"/>
          <w:sz w:val="24"/>
          <w:szCs w:val="24"/>
          <w:lang w:val="uz-Cyrl-UZ" w:eastAsia="ru-RU"/>
          <w14:ligatures w14:val="none"/>
        </w:rPr>
        <w:t>, u</w:t>
      </w:r>
      <w:r w:rsidRPr="004C0BA2">
        <w:rPr>
          <w:rFonts w:eastAsia="MS Mincho" w:cs="Times New Roman"/>
          <w:i/>
          <w:iCs/>
          <w:kern w:val="0"/>
          <w:sz w:val="24"/>
          <w:szCs w:val="24"/>
          <w:lang w:val="uz-Cyrl-UZ" w:eastAsia="ru-RU"/>
          <w14:ligatures w14:val="none"/>
        </w:rPr>
        <w:t xml:space="preserve"> </w:t>
      </w:r>
      <w:r w:rsidRPr="004C0BA2">
        <w:rPr>
          <w:rFonts w:eastAsia="MS Mincho" w:cs="Times New Roman"/>
          <w:kern w:val="0"/>
          <w:sz w:val="24"/>
          <w:szCs w:val="24"/>
          <w:lang w:val="uz-Cyrl-UZ" w:eastAsia="ru-RU"/>
          <w14:ligatures w14:val="none"/>
        </w:rPr>
        <w:t>oilada</w:t>
      </w:r>
      <w:r w:rsidRPr="004C0BA2">
        <w:rPr>
          <w:rFonts w:eastAsia="MS Mincho" w:cs="Times New Roman"/>
          <w:i/>
          <w:iCs/>
          <w:kern w:val="0"/>
          <w:sz w:val="24"/>
          <w:szCs w:val="24"/>
          <w:lang w:val="uz-Cyrl-UZ" w:eastAsia="ru-RU"/>
          <w14:ligatures w14:val="none"/>
        </w:rPr>
        <w:t xml:space="preserve"> </w:t>
      </w:r>
      <w:r w:rsidRPr="004C0BA2">
        <w:rPr>
          <w:rFonts w:eastAsia="MS Mincho" w:cs="Times New Roman"/>
          <w:kern w:val="0"/>
          <w:sz w:val="24"/>
          <w:szCs w:val="24"/>
          <w:lang w:val="uz-Cyrl-UZ" w:eastAsia="ru-RU"/>
          <w14:ligatures w14:val="none"/>
        </w:rPr>
        <w:t xml:space="preserve">er-xotindan ko‘ra ko‘proq bolalarning ota-ona juftligini, sherikligini, ya’ni bolalarning qadrini, ahamiyatini namoyon qiladi. </w:t>
      </w:r>
      <w:r w:rsidRPr="004C0BA2">
        <w:rPr>
          <w:rFonts w:eastAsia="MS Mincho" w:cs="Times New Roman"/>
          <w:kern w:val="0"/>
          <w:sz w:val="24"/>
          <w:szCs w:val="24"/>
          <w:lang w:val="en-US" w:eastAsia="ru-RU"/>
          <w14:ligatures w14:val="none"/>
        </w:rPr>
        <w:t xml:space="preserve">Ayni holat koreys tilida ham kuzatiladi. Oilada farzand tug‘ilgandan keyin er-xotinning munosabatlari o‘zgacha tus oladi. Ularning bir-biriga bo‘lgan hurmati yanada  ortadi. Bu hurmat katta farzandning ismini  qo‘shib murojaat qilish orqali amalga oshiriladi. Masalan, er xotiniga (farzandning ismi+omma) </w:t>
      </w:r>
      <w:r w:rsidRPr="004C0BA2">
        <w:rPr>
          <w:rFonts w:eastAsia="MS Mincho" w:cs="Times New Roman"/>
          <w:i/>
          <w:iCs/>
          <w:kern w:val="0"/>
          <w:sz w:val="24"/>
          <w:szCs w:val="24"/>
          <w:lang w:val="en-US" w:eastAsia="ru-RU"/>
          <w14:ligatures w14:val="none"/>
        </w:rPr>
        <w:t>Arim-omma</w:t>
      </w:r>
      <w:r w:rsidRPr="004C0BA2">
        <w:rPr>
          <w:rFonts w:eastAsia="MS Mincho" w:cs="Times New Roman"/>
          <w:kern w:val="0"/>
          <w:sz w:val="24"/>
          <w:szCs w:val="24"/>
          <w:lang w:val="en-US" w:eastAsia="ru-RU"/>
          <w14:ligatures w14:val="none"/>
        </w:rPr>
        <w:t xml:space="preserve"> “Arimning onasi”, xotin esa eriga (farzandning ismi+abba) </w:t>
      </w:r>
      <w:r w:rsidRPr="004C0BA2">
        <w:rPr>
          <w:rFonts w:eastAsia="MS Mincho" w:cs="Times New Roman"/>
          <w:i/>
          <w:iCs/>
          <w:kern w:val="0"/>
          <w:sz w:val="24"/>
          <w:szCs w:val="24"/>
          <w:lang w:val="en-US" w:eastAsia="ru-RU"/>
          <w14:ligatures w14:val="none"/>
        </w:rPr>
        <w:t xml:space="preserve">Arim-abba </w:t>
      </w:r>
      <w:r w:rsidRPr="004C0BA2">
        <w:rPr>
          <w:rFonts w:eastAsia="MS Mincho" w:cs="Times New Roman"/>
          <w:kern w:val="0"/>
          <w:sz w:val="24"/>
          <w:szCs w:val="24"/>
          <w:lang w:val="en-US" w:eastAsia="ru-RU"/>
          <w14:ligatures w14:val="none"/>
        </w:rPr>
        <w:t xml:space="preserve">“Arimning otasi” yoki </w:t>
      </w:r>
      <w:r w:rsidRPr="004C0BA2">
        <w:rPr>
          <w:rFonts w:eastAsia="MS Mincho" w:cs="Times New Roman"/>
          <w:i/>
          <w:iCs/>
          <w:kern w:val="0"/>
          <w:sz w:val="24"/>
          <w:szCs w:val="24"/>
          <w:lang w:val="en-US" w:eastAsia="ru-RU"/>
          <w14:ligatures w14:val="none"/>
        </w:rPr>
        <w:t>egi abba</w:t>
      </w:r>
      <w:r w:rsidRPr="004C0BA2">
        <w:rPr>
          <w:rFonts w:eastAsia="MS Mincho" w:cs="Times New Roman"/>
          <w:kern w:val="0"/>
          <w:sz w:val="24"/>
          <w:szCs w:val="24"/>
          <w:lang w:val="en-US" w:eastAsia="ru-RU"/>
          <w14:ligatures w14:val="none"/>
        </w:rPr>
        <w:t xml:space="preserve"> “bolamning otasi”,  deb murojaat qiladi. </w:t>
      </w:r>
    </w:p>
    <w:p w14:paraId="034A7730"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5ACB2DD9" w14:textId="77777777" w:rsidR="004C0BA2" w:rsidRPr="004C0BA2" w:rsidRDefault="004C0BA2" w:rsidP="004C0BA2">
      <w:pPr>
        <w:spacing w:after="0"/>
        <w:jc w:val="center"/>
        <w:rPr>
          <w:rFonts w:eastAsia="MS Mincho" w:cs="Times New Roman"/>
          <w:b/>
          <w:kern w:val="0"/>
          <w:sz w:val="24"/>
          <w:szCs w:val="24"/>
          <w:lang w:val="en-US" w:eastAsia="ru-RU"/>
          <w14:ligatures w14:val="none"/>
        </w:rPr>
      </w:pPr>
      <w:r w:rsidRPr="004C0BA2">
        <w:rPr>
          <w:rFonts w:eastAsia="MS Mincho" w:cs="Times New Roman"/>
          <w:b/>
          <w:kern w:val="0"/>
          <w:sz w:val="24"/>
          <w:szCs w:val="24"/>
          <w:lang w:val="en-US" w:eastAsia="ru-RU"/>
          <w14:ligatures w14:val="none"/>
        </w:rPr>
        <w:t>13. 3. Evfemizmlarda madaniy farqlarning aks etishi</w:t>
      </w:r>
    </w:p>
    <w:p w14:paraId="3FAACDA1"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Madaniyatlararo muloqotda madaniy farqlarni o‘rganish dolzarb masalalardan biri sanaladi. Binobarin, Sharq madaniyati uchun me’yoriy hisoblangan holatlar G‘arb madaniyati uchun tabu, yoki aksincha, bo‘lishi mumkin. Madaniy farqlar, ayniqsa, keksalar bilan muloqotda, ovqatlanish odobida, murojaat shakllarida, raqamlarni qo‘llashda, ayol va erkaklar muloqotidagi gender farqlarda va h.k.da kuzatiladi.   </w:t>
      </w:r>
    </w:p>
    <w:p w14:paraId="169F6445"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i/>
          <w:kern w:val="0"/>
          <w:sz w:val="24"/>
          <w:szCs w:val="24"/>
          <w:lang w:val="en-US" w:eastAsia="ru-RU"/>
          <w14:ligatures w14:val="none"/>
        </w:rPr>
        <w:t>“Keksalik”ka bo‘lgan turli munosabatlar</w:t>
      </w:r>
      <w:r w:rsidRPr="004C0BA2">
        <w:rPr>
          <w:rFonts w:eastAsia="MS Mincho" w:cs="Times New Roman"/>
          <w:kern w:val="0"/>
          <w:sz w:val="24"/>
          <w:szCs w:val="24"/>
          <w:lang w:val="en-US" w:eastAsia="ru-RU"/>
          <w14:ligatures w14:val="none"/>
        </w:rPr>
        <w:t>. Odatda, g‘arbliklar keksalikdan qo‘rqishadi. Ularning fikricha, keksalik “yemirilish, inqiroz”ni tamsil etadi. Shuning uchun ham aksariyat G‘arb mamlakatlarida boshqalardan yoshini so‘rash beodoblik sanaladi. Chunki “yosh” juda nozik masala hisoblanadi. Binobarin, keksa yoshlilarni ifodalash uchun ingliz tilida “</w:t>
      </w:r>
      <w:r w:rsidRPr="004C0BA2">
        <w:rPr>
          <w:rFonts w:eastAsia="MS Mincho" w:cs="Times New Roman"/>
          <w:i/>
          <w:kern w:val="0"/>
          <w:sz w:val="24"/>
          <w:szCs w:val="24"/>
          <w:lang w:val="en-US" w:eastAsia="ru-RU"/>
          <w14:ligatures w14:val="none"/>
        </w:rPr>
        <w:t>senior citizen</w:t>
      </w:r>
      <w:r w:rsidRPr="004C0BA2">
        <w:rPr>
          <w:rFonts w:eastAsia="MS Mincho" w:cs="Times New Roman"/>
          <w:kern w:val="0"/>
          <w:sz w:val="24"/>
          <w:szCs w:val="24"/>
          <w:lang w:val="en-US" w:eastAsia="ru-RU"/>
          <w14:ligatures w14:val="none"/>
        </w:rPr>
        <w:t xml:space="preserve"> (keksa, oqsoqol), </w:t>
      </w:r>
      <w:r w:rsidRPr="004C0BA2">
        <w:rPr>
          <w:rFonts w:eastAsia="MS Mincho" w:cs="Times New Roman"/>
          <w:i/>
          <w:kern w:val="0"/>
          <w:sz w:val="24"/>
          <w:szCs w:val="24"/>
          <w:lang w:val="en-US" w:eastAsia="ru-RU"/>
          <w14:ligatures w14:val="none"/>
        </w:rPr>
        <w:t xml:space="preserve">advantage in age </w:t>
      </w:r>
      <w:r w:rsidRPr="004C0BA2">
        <w:rPr>
          <w:rFonts w:eastAsia="MS Mincho" w:cs="Times New Roman"/>
          <w:kern w:val="0"/>
          <w:sz w:val="24"/>
          <w:szCs w:val="24"/>
          <w:lang w:val="en-US" w:eastAsia="ru-RU"/>
          <w14:ligatures w14:val="none"/>
        </w:rPr>
        <w:t xml:space="preserve">(yoshdagi afzallik), </w:t>
      </w:r>
      <w:r w:rsidRPr="004C0BA2">
        <w:rPr>
          <w:rFonts w:eastAsia="MS Mincho" w:cs="Times New Roman"/>
          <w:i/>
          <w:kern w:val="0"/>
          <w:sz w:val="24"/>
          <w:szCs w:val="24"/>
          <w:lang w:val="en-US" w:eastAsia="ru-RU"/>
          <w14:ligatures w14:val="none"/>
        </w:rPr>
        <w:t>the mature</w:t>
      </w:r>
      <w:r w:rsidRPr="004C0BA2">
        <w:rPr>
          <w:rFonts w:eastAsia="MS Mincho" w:cs="Times New Roman"/>
          <w:kern w:val="0"/>
          <w:sz w:val="24"/>
          <w:szCs w:val="24"/>
          <w:lang w:val="en-US" w:eastAsia="ru-RU"/>
          <w14:ligatures w14:val="none"/>
        </w:rPr>
        <w:t xml:space="preserve"> (yetilgan, pishgan), </w:t>
      </w:r>
      <w:r w:rsidRPr="004C0BA2">
        <w:rPr>
          <w:rFonts w:eastAsia="MS Mincho" w:cs="Times New Roman"/>
          <w:i/>
          <w:kern w:val="0"/>
          <w:sz w:val="24"/>
          <w:szCs w:val="24"/>
          <w:lang w:val="en-US" w:eastAsia="ru-RU"/>
          <w14:ligatures w14:val="none"/>
        </w:rPr>
        <w:t>seasoned man</w:t>
      </w:r>
      <w:r w:rsidRPr="004C0BA2">
        <w:rPr>
          <w:rFonts w:eastAsia="MS Mincho" w:cs="Times New Roman"/>
          <w:kern w:val="0"/>
          <w:sz w:val="24"/>
          <w:szCs w:val="24"/>
          <w:lang w:val="en-US" w:eastAsia="ru-RU"/>
          <w14:ligatures w14:val="none"/>
        </w:rPr>
        <w:t xml:space="preserve"> (tajribali), </w:t>
      </w:r>
      <w:r w:rsidRPr="004C0BA2">
        <w:rPr>
          <w:rFonts w:eastAsia="MS Mincho" w:cs="Times New Roman"/>
          <w:i/>
          <w:kern w:val="0"/>
          <w:sz w:val="24"/>
          <w:szCs w:val="24"/>
          <w:lang w:val="en-US" w:eastAsia="ru-RU"/>
          <w14:ligatures w14:val="none"/>
        </w:rPr>
        <w:t>full of ages</w:t>
      </w:r>
      <w:r w:rsidRPr="004C0BA2">
        <w:rPr>
          <w:rFonts w:eastAsia="MS Mincho" w:cs="Times New Roman"/>
          <w:kern w:val="0"/>
          <w:sz w:val="24"/>
          <w:szCs w:val="24"/>
          <w:lang w:val="en-US" w:eastAsia="ru-RU"/>
          <w14:ligatures w14:val="none"/>
        </w:rPr>
        <w:t xml:space="preserve"> (yoshi ulug‘), </w:t>
      </w:r>
      <w:r w:rsidRPr="004C0BA2">
        <w:rPr>
          <w:rFonts w:eastAsia="MS Mincho" w:cs="Times New Roman"/>
          <w:i/>
          <w:kern w:val="0"/>
          <w:sz w:val="24"/>
          <w:szCs w:val="24"/>
          <w:lang w:val="en-US" w:eastAsia="ru-RU"/>
          <w14:ligatures w14:val="none"/>
        </w:rPr>
        <w:t>be feeling one’s ages</w:t>
      </w:r>
      <w:r w:rsidRPr="004C0BA2">
        <w:rPr>
          <w:rFonts w:eastAsia="MS Mincho" w:cs="Times New Roman"/>
          <w:kern w:val="0"/>
          <w:sz w:val="24"/>
          <w:szCs w:val="24"/>
          <w:lang w:val="en-US" w:eastAsia="ru-RU"/>
          <w14:ligatures w14:val="none"/>
        </w:rPr>
        <w:t xml:space="preserve"> (yoshi  sezilarli bo‘lib qolmoq), </w:t>
      </w:r>
      <w:r w:rsidRPr="004C0BA2">
        <w:rPr>
          <w:rFonts w:eastAsia="MS Mincho" w:cs="Times New Roman"/>
          <w:i/>
          <w:kern w:val="0"/>
          <w:sz w:val="24"/>
          <w:szCs w:val="24"/>
          <w:lang w:val="en-US" w:eastAsia="ru-RU"/>
          <w14:ligatures w14:val="none"/>
        </w:rPr>
        <w:t xml:space="preserve">past one’s prime </w:t>
      </w:r>
      <w:r w:rsidRPr="004C0BA2">
        <w:rPr>
          <w:rFonts w:eastAsia="MS Mincho" w:cs="Times New Roman"/>
          <w:kern w:val="0"/>
          <w:sz w:val="24"/>
          <w:szCs w:val="24"/>
          <w:lang w:val="en-US" w:eastAsia="ru-RU"/>
          <w14:ligatures w14:val="none"/>
        </w:rPr>
        <w:t>(davri-davroni o‘tmoq, keksayib qolmoq)” singari qator evfemizmlar qo‘llaniladi</w:t>
      </w:r>
      <w:r w:rsidRPr="004C0BA2">
        <w:rPr>
          <w:rFonts w:eastAsia="MS Mincho" w:cs="Times New Roman"/>
          <w:color w:val="1A1A1A"/>
          <w:kern w:val="0"/>
          <w:sz w:val="24"/>
          <w:szCs w:val="24"/>
          <w:vertAlign w:val="superscript"/>
          <w:lang w:eastAsia="ru-RU"/>
          <w14:ligatures w14:val="none"/>
        </w:rPr>
        <w:footnoteReference w:id="11"/>
      </w:r>
      <w:r w:rsidRPr="004C0BA2">
        <w:rPr>
          <w:rFonts w:eastAsia="MS Mincho" w:cs="Times New Roman"/>
          <w:kern w:val="0"/>
          <w:sz w:val="24"/>
          <w:szCs w:val="24"/>
          <w:lang w:val="en-US" w:eastAsia="ru-RU"/>
          <w14:ligatures w14:val="none"/>
        </w:rPr>
        <w:t xml:space="preserve">. </w:t>
      </w:r>
    </w:p>
    <w:p w14:paraId="7BD6692E" w14:textId="77777777" w:rsidR="004C0BA2" w:rsidRPr="004C0BA2" w:rsidRDefault="004C0BA2" w:rsidP="004C0BA2">
      <w:pPr>
        <w:spacing w:after="0"/>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Aksincha, Sharq an’analarida keksalarga chuqur hurmat-ehtirom ko‘rsatiladi.   “Keksalik” deganda donolik va tajriba tushuniladi. Zero, Sharqda yoshi ulug‘ kishilar doimo hurmat-e’tiborda </w:t>
      </w:r>
      <w:r w:rsidRPr="004C0BA2">
        <w:rPr>
          <w:rFonts w:eastAsia="MS Mincho" w:cs="Times New Roman"/>
          <w:kern w:val="0"/>
          <w:sz w:val="24"/>
          <w:szCs w:val="24"/>
          <w:lang w:val="en-US" w:eastAsia="ru-RU"/>
          <w14:ligatures w14:val="none"/>
        </w:rPr>
        <w:lastRenderedPageBreak/>
        <w:t xml:space="preserve">bo‘lib, keksalik gashtini suradilar. Sharq madaniyatida </w:t>
      </w:r>
      <w:r w:rsidRPr="004C0BA2">
        <w:rPr>
          <w:rFonts w:eastAsia="MS Mincho" w:cs="Times New Roman"/>
          <w:kern w:val="0"/>
          <w:sz w:val="24"/>
          <w:szCs w:val="24"/>
          <w:lang w:val="uz-Cyrl-UZ" w:eastAsia="ru-RU"/>
          <w14:ligatures w14:val="none"/>
        </w:rPr>
        <w:t>“mendan katta //kichik” shartiga amal qilinadi.</w:t>
      </w:r>
      <w:r w:rsidRPr="004C0BA2">
        <w:rPr>
          <w:rFonts w:eastAsia="MS Mincho" w:cs="Times New Roman"/>
          <w:kern w:val="0"/>
          <w:sz w:val="24"/>
          <w:szCs w:val="24"/>
          <w:lang w:val="en-US" w:eastAsia="ru-RU"/>
          <w14:ligatures w14:val="none"/>
        </w:rPr>
        <w:t xml:space="preserve"> </w:t>
      </w:r>
      <w:r w:rsidRPr="004C0BA2">
        <w:rPr>
          <w:rFonts w:eastAsia="MS Mincho" w:cs="Times New Roman"/>
          <w:kern w:val="0"/>
          <w:sz w:val="24"/>
          <w:szCs w:val="24"/>
          <w:lang w:val="uz-Cyrl-UZ" w:eastAsia="ru-RU"/>
          <w14:ligatures w14:val="none"/>
        </w:rPr>
        <w:t>Kattalarga har doim “sizlab” gapiriladi.</w:t>
      </w:r>
      <w:r w:rsidRPr="004C0BA2">
        <w:rPr>
          <w:rFonts w:eastAsia="MS Mincho" w:cs="Times New Roman"/>
          <w:kern w:val="0"/>
          <w:sz w:val="24"/>
          <w:szCs w:val="24"/>
          <w:lang w:val="en-US" w:eastAsia="ru-RU"/>
          <w14:ligatures w14:val="none"/>
        </w:rPr>
        <w:t xml:space="preserve"> </w:t>
      </w:r>
    </w:p>
    <w:p w14:paraId="6B8DF9CD"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Yoshi katta kishilarga ismi bilan murojaat qilish me’yoriy hol sanalgan G‘arb madaniyatidan farqli o‘laroq, Sharq madaniyatida keksalarga </w:t>
      </w:r>
      <w:r w:rsidRPr="004C0BA2">
        <w:rPr>
          <w:rFonts w:eastAsia="MS Mincho" w:cs="Times New Roman"/>
          <w:i/>
          <w:kern w:val="0"/>
          <w:sz w:val="24"/>
          <w:szCs w:val="24"/>
          <w:lang w:val="en-US" w:eastAsia="ru-RU"/>
          <w14:ligatures w14:val="none"/>
        </w:rPr>
        <w:t>otaxon, onaxon,</w:t>
      </w:r>
      <w:r w:rsidRPr="004C0BA2">
        <w:rPr>
          <w:rFonts w:eastAsia="MS Mincho" w:cs="Times New Roman"/>
          <w:kern w:val="0"/>
          <w:sz w:val="24"/>
          <w:szCs w:val="24"/>
          <w:lang w:val="en-US" w:eastAsia="ru-RU"/>
          <w14:ligatures w14:val="none"/>
        </w:rPr>
        <w:t xml:space="preserve"> koreys tilida </w:t>
      </w:r>
      <w:r w:rsidRPr="004C0BA2">
        <w:rPr>
          <w:rFonts w:eastAsia="MS Mincho" w:cs="Times New Roman"/>
          <w:i/>
          <w:kern w:val="0"/>
          <w:sz w:val="24"/>
          <w:szCs w:val="24"/>
          <w:lang w:val="uz-Cyrl-UZ" w:eastAsia="ru-RU"/>
          <w14:ligatures w14:val="none"/>
        </w:rPr>
        <w:t>abonim, omonim,</w:t>
      </w:r>
      <w:r w:rsidRPr="004C0BA2">
        <w:rPr>
          <w:rFonts w:eastAsia="MS Mincho" w:cs="Times New Roman"/>
          <w:i/>
          <w:kern w:val="0"/>
          <w:sz w:val="24"/>
          <w:szCs w:val="24"/>
          <w:lang w:val="en-US" w:eastAsia="ru-RU"/>
          <w14:ligatures w14:val="none"/>
        </w:rPr>
        <w:t xml:space="preserve">  haraboji, halmoni</w:t>
      </w:r>
      <w:r w:rsidRPr="004C0BA2">
        <w:rPr>
          <w:rFonts w:eastAsia="MS Mincho" w:cs="Times New Roman"/>
          <w:kern w:val="0"/>
          <w:sz w:val="24"/>
          <w:szCs w:val="24"/>
          <w:lang w:val="en-US" w:eastAsia="ru-RU"/>
          <w14:ligatures w14:val="none"/>
        </w:rPr>
        <w:t>, xitoy tilida “</w:t>
      </w:r>
      <w:r w:rsidRPr="004C0BA2">
        <w:rPr>
          <w:rFonts w:eastAsia="MS Mincho" w:cs="Times New Roman"/>
          <w:kern w:val="0"/>
          <w:sz w:val="24"/>
          <w:szCs w:val="24"/>
          <w:lang w:val="en-US" w:eastAsia="ru-RU"/>
          <w14:ligatures w14:val="none"/>
        </w:rPr>
        <w:t>老</w:t>
      </w:r>
      <w:r w:rsidRPr="004C0BA2">
        <w:rPr>
          <w:rFonts w:eastAsia="MS Mincho" w:cs="Times New Roman"/>
          <w:kern w:val="0"/>
          <w:sz w:val="24"/>
          <w:szCs w:val="24"/>
          <w:lang w:val="en-US" w:eastAsia="ru-RU"/>
          <w14:ligatures w14:val="none"/>
        </w:rPr>
        <w:t xml:space="preserve">” “lao” (yoshi ulug‘, tajribali) deb murojaat qilinadi. </w:t>
      </w:r>
      <w:r w:rsidRPr="004C0BA2">
        <w:rPr>
          <w:rFonts w:eastAsia="MS Mincho" w:cs="Times New Roman"/>
          <w:kern w:val="0"/>
          <w:sz w:val="24"/>
          <w:szCs w:val="24"/>
          <w:lang w:val="uz-Cyrl-UZ" w:eastAsia="ru-RU"/>
          <w14:ligatures w14:val="none"/>
        </w:rPr>
        <w:t xml:space="preserve">Ba’zi turk oilalarida farzandlar otasiga yoki kelinlar qaynotasiga </w:t>
      </w:r>
      <w:r w:rsidRPr="004C0BA2">
        <w:rPr>
          <w:rFonts w:eastAsia="MS Mincho" w:cs="Times New Roman"/>
          <w:i/>
          <w:kern w:val="0"/>
          <w:sz w:val="24"/>
          <w:szCs w:val="24"/>
          <w:lang w:val="tr-TR" w:eastAsia="ru-RU"/>
          <w14:ligatures w14:val="none"/>
        </w:rPr>
        <w:t>efendi baba</w:t>
      </w:r>
      <w:r w:rsidRPr="004C0BA2">
        <w:rPr>
          <w:rFonts w:eastAsia="MS Mincho" w:cs="Times New Roman"/>
          <w:i/>
          <w:kern w:val="0"/>
          <w:sz w:val="24"/>
          <w:szCs w:val="24"/>
          <w:lang w:val="uz-Cyrl-UZ" w:eastAsia="ru-RU"/>
          <w14:ligatures w14:val="none"/>
        </w:rPr>
        <w:t xml:space="preserve"> </w:t>
      </w:r>
      <w:r w:rsidRPr="004C0BA2">
        <w:rPr>
          <w:rFonts w:eastAsia="MS Mincho" w:cs="Times New Roman"/>
          <w:kern w:val="0"/>
          <w:sz w:val="24"/>
          <w:szCs w:val="24"/>
          <w:lang w:val="uz-Cyrl-UZ" w:eastAsia="ru-RU"/>
          <w14:ligatures w14:val="none"/>
        </w:rPr>
        <w:t>deb, hurmatning yuqori darajasini qo‘llaydilar. Odatda yaqinlik, sevgi va hurmat singari modal munosabatlar ‘-</w:t>
      </w:r>
      <w:r w:rsidRPr="004C0BA2">
        <w:rPr>
          <w:rFonts w:eastAsia="MS Mincho" w:cs="Times New Roman"/>
          <w:i/>
          <w:kern w:val="0"/>
          <w:sz w:val="24"/>
          <w:szCs w:val="24"/>
          <w:lang w:val="tr-TR" w:eastAsia="ru-RU"/>
          <w14:ligatures w14:val="none"/>
        </w:rPr>
        <w:t xml:space="preserve">cığım’ </w:t>
      </w:r>
      <w:r w:rsidRPr="004C0BA2">
        <w:rPr>
          <w:rFonts w:eastAsia="MS Mincho" w:cs="Times New Roman"/>
          <w:kern w:val="0"/>
          <w:sz w:val="24"/>
          <w:szCs w:val="24"/>
          <w:lang w:val="uz-Cyrl-UZ" w:eastAsia="ru-RU"/>
          <w14:ligatures w14:val="none"/>
        </w:rPr>
        <w:t>va</w:t>
      </w:r>
      <w:r w:rsidRPr="004C0BA2">
        <w:rPr>
          <w:rFonts w:eastAsia="MS Mincho" w:cs="Times New Roman"/>
          <w:i/>
          <w:kern w:val="0"/>
          <w:sz w:val="24"/>
          <w:szCs w:val="24"/>
          <w:lang w:val="tr-TR" w:eastAsia="ru-RU"/>
          <w14:ligatures w14:val="none"/>
        </w:rPr>
        <w:t xml:space="preserve"> ‘</w:t>
      </w:r>
      <w:r w:rsidRPr="004C0BA2">
        <w:rPr>
          <w:rFonts w:eastAsia="MS Mincho" w:cs="Times New Roman"/>
          <w:i/>
          <w:kern w:val="0"/>
          <w:sz w:val="24"/>
          <w:szCs w:val="24"/>
          <w:lang w:val="uz-Cyrl-UZ" w:eastAsia="ru-RU"/>
          <w14:ligatures w14:val="none"/>
        </w:rPr>
        <w:t>-</w:t>
      </w:r>
      <w:r w:rsidRPr="004C0BA2">
        <w:rPr>
          <w:rFonts w:eastAsia="MS Mincho" w:cs="Times New Roman"/>
          <w:i/>
          <w:kern w:val="0"/>
          <w:sz w:val="24"/>
          <w:szCs w:val="24"/>
          <w:lang w:val="tr-TR" w:eastAsia="ru-RU"/>
          <w14:ligatures w14:val="none"/>
        </w:rPr>
        <w:t xml:space="preserve">ciğim’ </w:t>
      </w:r>
      <w:r w:rsidRPr="004C0BA2">
        <w:rPr>
          <w:rFonts w:eastAsia="MS Mincho" w:cs="Times New Roman"/>
          <w:kern w:val="0"/>
          <w:sz w:val="24"/>
          <w:szCs w:val="24"/>
          <w:lang w:val="uz-Cyrl-UZ" w:eastAsia="ru-RU"/>
          <w14:ligatures w14:val="none"/>
        </w:rPr>
        <w:t xml:space="preserve">qo‘shimchalari vositasida ifodalanadi: </w:t>
      </w:r>
      <w:r w:rsidRPr="004C0BA2">
        <w:rPr>
          <w:rFonts w:eastAsia="MS Mincho" w:cs="Times New Roman"/>
          <w:i/>
          <w:kern w:val="0"/>
          <w:sz w:val="24"/>
          <w:szCs w:val="24"/>
          <w:lang w:val="tr-TR" w:eastAsia="ru-RU"/>
          <w14:ligatures w14:val="none"/>
        </w:rPr>
        <w:t>Babacığım, pencereyi kapatabilir miyim</w:t>
      </w:r>
      <w:r w:rsidRPr="004C0BA2">
        <w:rPr>
          <w:rFonts w:eastAsia="MS Mincho" w:cs="Times New Roman"/>
          <w:i/>
          <w:kern w:val="0"/>
          <w:sz w:val="24"/>
          <w:szCs w:val="24"/>
          <w:lang w:val="uz-Cyrl-UZ" w:eastAsia="ru-RU"/>
          <w14:ligatures w14:val="none"/>
        </w:rPr>
        <w:t xml:space="preserve">? </w:t>
      </w:r>
      <w:r w:rsidRPr="004C0BA2">
        <w:rPr>
          <w:rFonts w:eastAsia="MS Mincho" w:cs="Times New Roman"/>
          <w:kern w:val="0"/>
          <w:sz w:val="24"/>
          <w:szCs w:val="24"/>
          <w:lang w:val="uz-Cyrl-UZ" w:eastAsia="ru-RU"/>
          <w14:ligatures w14:val="none"/>
        </w:rPr>
        <w:t>“Otajon, derazani yopsam maylimi?”</w:t>
      </w:r>
      <w:r w:rsidRPr="004C0BA2">
        <w:rPr>
          <w:rFonts w:eastAsia="MS Mincho" w:cs="Times New Roman"/>
          <w:kern w:val="0"/>
          <w:sz w:val="24"/>
          <w:szCs w:val="24"/>
          <w:lang w:val="en-US" w:eastAsia="ru-RU"/>
          <w14:ligatures w14:val="none"/>
        </w:rPr>
        <w:t>.</w:t>
      </w:r>
    </w:p>
    <w:p w14:paraId="40B5237C"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Sharqda, ayniqsa, ota-onalarga yuksak ehtirom ko‘rsatish farzandlarning muqaddas burchi sanaladi. Ota-onalarni e’zozlash, ularga chuqur hurmat va ehtirom ko‘rsatish Sharq mutafakkirlarining asarlarida doimo ta’kidlab kelingan.  Xususan,  Alisher Navoiy “Nazmu-l-javohir” asarida shunday yozgan:</w:t>
      </w:r>
    </w:p>
    <w:p w14:paraId="001F2930"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Ista ato yo‘lida fido jon qilmoq,</w:t>
      </w:r>
    </w:p>
    <w:p w14:paraId="467BC172"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Qulluq anog‘a ham ulcha imkon qilmoq,</w:t>
      </w:r>
    </w:p>
    <w:p w14:paraId="14B9164C"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Zuhri abad istasang farovon qilmoq,</w:t>
      </w:r>
    </w:p>
    <w:p w14:paraId="1B992858"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Bil ani ato-anog‘a ehson qilmoq.  </w:t>
      </w:r>
    </w:p>
    <w:p w14:paraId="5DAD7D6D" w14:textId="77777777" w:rsidR="004C0BA2" w:rsidRPr="004C0BA2" w:rsidRDefault="004C0BA2" w:rsidP="004C0BA2">
      <w:pPr>
        <w:spacing w:after="0"/>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ab/>
        <w:t>Otangni deb joningni fido qilsang, onagga ham shuncha e’tibor qilgin, o‘zing uchun qadrli, ehtiyotli narsangni ham ota-onangga ehson qil, deb uqtiradi</w:t>
      </w:r>
      <w:r w:rsidRPr="004C0BA2">
        <w:rPr>
          <w:rFonts w:eastAsia="MS Mincho" w:cs="Times New Roman"/>
          <w:kern w:val="0"/>
          <w:sz w:val="24"/>
          <w:szCs w:val="24"/>
          <w:vertAlign w:val="superscript"/>
          <w:lang w:eastAsia="ru-RU"/>
          <w14:ligatures w14:val="none"/>
        </w:rPr>
        <w:footnoteReference w:id="12"/>
      </w:r>
      <w:r w:rsidRPr="004C0BA2">
        <w:rPr>
          <w:rFonts w:eastAsia="MS Mincho" w:cs="Times New Roman"/>
          <w:kern w:val="0"/>
          <w:sz w:val="24"/>
          <w:szCs w:val="24"/>
          <w:lang w:val="en-US" w:eastAsia="ru-RU"/>
          <w14:ligatures w14:val="none"/>
        </w:rPr>
        <w:t xml:space="preserve">. </w:t>
      </w:r>
    </w:p>
    <w:p w14:paraId="63B1A70C"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i/>
          <w:kern w:val="0"/>
          <w:sz w:val="24"/>
          <w:szCs w:val="24"/>
          <w:lang w:val="en-US" w:eastAsia="ru-RU"/>
          <w14:ligatures w14:val="none"/>
        </w:rPr>
        <w:t>Raqamlarning qo‘llanishidagi tabular</w:t>
      </w:r>
      <w:r w:rsidRPr="004C0BA2">
        <w:rPr>
          <w:rFonts w:eastAsia="MS Mincho" w:cs="Times New Roman"/>
          <w:kern w:val="0"/>
          <w:sz w:val="24"/>
          <w:szCs w:val="24"/>
          <w:lang w:val="en-US" w:eastAsia="ru-RU"/>
          <w14:ligatures w14:val="none"/>
        </w:rPr>
        <w:t>. Madaniyatlar qiyosida raqamlar haqidagi turli tabularni ko‘rish mumkin. G‘arb madaniyatida 13 raqamiga baxtsizlik keltiradi, deb qaraladi va kundalik hayotda bu raqamdan foydalanmaslikka harakat qilinadi. Masalan, 13 kishining stol atrofida yig‘ilib, tushlik qilishi yoki majlis o‘tkazishi deyarli kuzatilmaydi. Shuningdek, dasturxonga 13 kishilik idish-tovoq qo‘yish taqiqlanadi. Uy, xonadon, qavat va boshqalarda barcha bu raqamdan foydalanishdan qochadi</w:t>
      </w:r>
      <w:r w:rsidRPr="004C0BA2">
        <w:rPr>
          <w:rFonts w:eastAsia="MS Mincho" w:cs="Times New Roman"/>
          <w:kern w:val="0"/>
          <w:sz w:val="24"/>
          <w:szCs w:val="24"/>
          <w:vertAlign w:val="superscript"/>
          <w:lang w:eastAsia="ru-RU"/>
          <w14:ligatures w14:val="none"/>
        </w:rPr>
        <w:footnoteReference w:id="13"/>
      </w:r>
      <w:r w:rsidRPr="004C0BA2">
        <w:rPr>
          <w:rFonts w:eastAsia="MS Mincho" w:cs="Times New Roman"/>
          <w:kern w:val="0"/>
          <w:sz w:val="24"/>
          <w:szCs w:val="24"/>
          <w:lang w:val="en-US" w:eastAsia="ru-RU"/>
          <w14:ligatures w14:val="none"/>
        </w:rPr>
        <w:t xml:space="preserve">.   </w:t>
      </w:r>
    </w:p>
    <w:p w14:paraId="31625924"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Xitoy va Koreyada 4 raqami qat’iyan an’anaviy tabu hisoblanadi. Chunki xitoy tilining talaffuz qoidalariga ko‘ra, 4 soni “si” (to‘rtinchi ohang) shaklida talaffuz qilinib, u “o‘lim/ o‘lmoq” ma’nosidagi boshqa </w:t>
      </w:r>
      <w:r w:rsidRPr="004C0BA2">
        <w:rPr>
          <w:rFonts w:eastAsia="MS Mincho" w:cs="Times New Roman"/>
          <w:color w:val="000000"/>
          <w:kern w:val="0"/>
          <w:sz w:val="24"/>
          <w:szCs w:val="24"/>
          <w:lang w:val="en-US" w:eastAsia="ru-RU"/>
          <w14:ligatures w14:val="none"/>
        </w:rPr>
        <w:t>“</w:t>
      </w:r>
      <w:r w:rsidRPr="004C0BA2">
        <w:rPr>
          <w:rFonts w:eastAsia="MS Mincho" w:cs="Times New Roman"/>
          <w:color w:val="000000"/>
          <w:kern w:val="0"/>
          <w:sz w:val="24"/>
          <w:szCs w:val="24"/>
          <w:lang w:val="en-US" w:eastAsia="ru-RU"/>
          <w14:ligatures w14:val="none"/>
        </w:rPr>
        <w:t>死</w:t>
      </w:r>
      <w:r w:rsidRPr="004C0BA2">
        <w:rPr>
          <w:rFonts w:eastAsia="MS Mincho" w:cs="Times New Roman"/>
          <w:color w:val="000000"/>
          <w:kern w:val="0"/>
          <w:sz w:val="24"/>
          <w:szCs w:val="24"/>
          <w:lang w:val="en-US" w:eastAsia="ru-RU"/>
          <w14:ligatures w14:val="none"/>
        </w:rPr>
        <w:t>” “si”</w:t>
      </w:r>
      <w:r w:rsidRPr="004C0BA2">
        <w:rPr>
          <w:rFonts w:eastAsia="MS Mincho" w:cs="Times New Roman"/>
          <w:kern w:val="0"/>
          <w:sz w:val="24"/>
          <w:szCs w:val="24"/>
          <w:lang w:val="en-US" w:eastAsia="ru-RU"/>
          <w14:ligatures w14:val="none"/>
        </w:rPr>
        <w:t xml:space="preserve"> (uchinchi ohang)ga juda yaqin turadi. Shuning uchun mazkur raqam xushlanilmaydi va undan eshik, uy, xona, qavat, telefon va tarixiy sanalarni belgilashda foydalanilmaydi. Hatto, xitoyliklar 4 raqamli turar joylar sotib olishdan ham qo‘rqishadi. Aksincha, xitoy tilidagi 8 raqami “ba”ning talaffuzi “boy bo‘lmoq”, “pul topmoq” ma’nolarida qo‘llaniladigan “fa” so‘ziga yaqin bo‘lgani uchun undan keng foydalaniladi.      </w:t>
      </w:r>
    </w:p>
    <w:p w14:paraId="2502957E" w14:textId="77777777" w:rsidR="004C0BA2" w:rsidRPr="004C0BA2" w:rsidRDefault="004C0BA2" w:rsidP="004C0BA2">
      <w:pPr>
        <w:spacing w:after="0"/>
        <w:jc w:val="both"/>
        <w:rPr>
          <w:rFonts w:eastAsia="MS Mincho" w:cs="Times New Roman"/>
          <w:kern w:val="0"/>
          <w:sz w:val="24"/>
          <w:szCs w:val="24"/>
          <w:lang w:val="en-US" w:eastAsia="ru-RU"/>
          <w14:ligatures w14:val="none"/>
        </w:rPr>
      </w:pPr>
      <w:r w:rsidRPr="004C0BA2">
        <w:rPr>
          <w:rFonts w:eastAsia="MS Mincho" w:cs="Times New Roman"/>
          <w:i/>
          <w:kern w:val="0"/>
          <w:sz w:val="24"/>
          <w:szCs w:val="24"/>
          <w:lang w:val="en-US" w:eastAsia="ru-RU"/>
          <w14:ligatures w14:val="none"/>
        </w:rPr>
        <w:t>Vazn bilan bog‘liq tabular.</w:t>
      </w:r>
      <w:r w:rsidRPr="004C0BA2">
        <w:rPr>
          <w:rFonts w:eastAsia="MS Mincho" w:cs="Times New Roman"/>
          <w:kern w:val="0"/>
          <w:sz w:val="24"/>
          <w:szCs w:val="24"/>
          <w:lang w:val="en-US" w:eastAsia="ru-RU"/>
          <w14:ligatures w14:val="none"/>
        </w:rPr>
        <w:t xml:space="preserve"> Keyingi yillarda qator mamlakatlarda yashash sharoitlarining yaxshilanib borishi natijasida kishilarning vazni og‘irlashib borayotgani kuzatilmoqda. Ortiqcha vazn og‘irligi, ayniqsa, ayollarning ruhiyatiga salbiy ta’sir ko‘rsatmoqda. Shuning uchun Koreya, Xitoy kabi mamlakatlarda ayollardan ularning vazni haqida so‘ramagan ma’qul.  </w:t>
      </w:r>
    </w:p>
    <w:p w14:paraId="6F2DCD53" w14:textId="77777777" w:rsidR="004C0BA2" w:rsidRPr="004C0BA2" w:rsidRDefault="004C0BA2" w:rsidP="004C0BA2">
      <w:pPr>
        <w:spacing w:after="0"/>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Xulosa qilib aytganda, evfemizmlar kelib chiqishi jihatidan uzoq tarixga ega bo‘lgan lisoniy va ijtimoiy-madaniy hodisadir. Evfemizmlar xalqning ruhiyati, dunyoqarashi, urf-odatlari, udumlari, irim-sirimlari va inonchlarini aks ettiradi. Turli lingvomadaniyatlardagi evfemizmlarni qiyosiy o‘rganish madaniyatlararo muloqot jarayonida yuzaga chiqadigan tushunmovchiliklarni, qiyinchiliklarni oldini oladi,   pragmatik to‘siqlarni bartaraf etib, muloqotning muvaffaqiyatli va samarali bo‘lishini ta’minlaydi. </w:t>
      </w:r>
    </w:p>
    <w:p w14:paraId="4B2ADF17"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46BD4B99" w14:textId="77777777" w:rsidR="004C0BA2" w:rsidRPr="004C0BA2" w:rsidRDefault="004C0BA2" w:rsidP="004C0BA2">
      <w:pPr>
        <w:spacing w:after="0"/>
        <w:jc w:val="center"/>
        <w:rPr>
          <w:rFonts w:eastAsia="MS Mincho" w:cs="Times New Roman"/>
          <w:b/>
          <w:kern w:val="0"/>
          <w:sz w:val="24"/>
          <w:szCs w:val="24"/>
          <w:lang w:val="en-US" w:eastAsia="ru-RU"/>
          <w14:ligatures w14:val="none"/>
        </w:rPr>
      </w:pPr>
      <w:r w:rsidRPr="004C0BA2">
        <w:rPr>
          <w:rFonts w:eastAsia="MS Mincho" w:cs="Times New Roman"/>
          <w:b/>
          <w:kern w:val="0"/>
          <w:sz w:val="24"/>
          <w:szCs w:val="24"/>
          <w:lang w:val="en-US" w:eastAsia="ru-RU"/>
          <w14:ligatures w14:val="none"/>
        </w:rPr>
        <w:t>13. 4. Disfemizm hodisasi</w:t>
      </w:r>
    </w:p>
    <w:p w14:paraId="670A090B" w14:textId="61E4174A" w:rsidR="004C0BA2" w:rsidRPr="004C0BA2" w:rsidRDefault="004C0BA2" w:rsidP="004C0BA2">
      <w:pPr>
        <w:spacing w:after="0"/>
        <w:jc w:val="both"/>
        <w:rPr>
          <w:rFonts w:eastAsia="MS Mincho" w:cs="Times New Roman"/>
          <w:kern w:val="0"/>
          <w:sz w:val="24"/>
          <w:szCs w:val="24"/>
          <w:lang w:val="en-US" w:eastAsia="ru-RU"/>
          <w14:ligatures w14:val="none"/>
        </w:rPr>
      </w:pPr>
    </w:p>
    <w:p w14:paraId="0709CA62" w14:textId="065E5278" w:rsidR="004C0BA2" w:rsidRPr="004C0BA2" w:rsidRDefault="004C0BA2" w:rsidP="004C0BA2">
      <w:pPr>
        <w:spacing w:after="0"/>
        <w:jc w:val="both"/>
        <w:rPr>
          <w:rFonts w:eastAsia="MS Mincho" w:cs="Times New Roman"/>
          <w:kern w:val="0"/>
          <w:sz w:val="24"/>
          <w:szCs w:val="24"/>
          <w:lang w:val="en-US" w:eastAsia="ru-RU"/>
          <w14:ligatures w14:val="none"/>
        </w:rPr>
      </w:pPr>
      <w:r w:rsidRPr="004C0BA2">
        <w:rPr>
          <w:rFonts w:eastAsia="MS Mincho" w:cs="Times New Roman"/>
          <w:noProof/>
          <w:kern w:val="0"/>
          <w:sz w:val="24"/>
          <w:szCs w:val="24"/>
          <w:lang w:eastAsia="ru-RU"/>
          <w14:ligatures w14:val="none"/>
        </w:rPr>
        <mc:AlternateContent>
          <mc:Choice Requires="wps">
            <w:drawing>
              <wp:anchor distT="0" distB="0" distL="114300" distR="114300" simplePos="0" relativeHeight="251661312" behindDoc="0" locked="0" layoutInCell="1" allowOverlap="1" wp14:anchorId="00179515" wp14:editId="58F0076C">
                <wp:simplePos x="0" y="0"/>
                <wp:positionH relativeFrom="column">
                  <wp:posOffset>161925</wp:posOffset>
                </wp:positionH>
                <wp:positionV relativeFrom="paragraph">
                  <wp:posOffset>10795</wp:posOffset>
                </wp:positionV>
                <wp:extent cx="5670550" cy="1180465"/>
                <wp:effectExtent l="9525" t="15240" r="6350" b="13970"/>
                <wp:wrapNone/>
                <wp:docPr id="783179832" name="Свиток: горизонтальный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1180465"/>
                        </a:xfrm>
                        <a:prstGeom prst="horizontalScroll">
                          <a:avLst>
                            <a:gd name="adj" fmla="val 12500"/>
                          </a:avLst>
                        </a:prstGeom>
                        <a:solidFill>
                          <a:srgbClr val="F7CAAC"/>
                        </a:solidFill>
                        <a:ln w="12700" algn="ctr">
                          <a:solidFill>
                            <a:srgbClr val="000000"/>
                          </a:solidFill>
                          <a:miter lim="800000"/>
                          <a:headEnd/>
                          <a:tailEnd/>
                        </a:ln>
                      </wps:spPr>
                      <wps:txbx>
                        <w:txbxContent>
                          <w:p w14:paraId="402804B3" w14:textId="77777777" w:rsidR="004C0BA2" w:rsidRPr="00320B94" w:rsidRDefault="004C0BA2" w:rsidP="004C0BA2">
                            <w:pPr>
                              <w:pStyle w:val="a7"/>
                              <w:spacing w:before="0" w:beforeAutospacing="0" w:after="0" w:afterAutospacing="0"/>
                              <w:jc w:val="both"/>
                              <w:rPr>
                                <w:b/>
                                <w:sz w:val="28"/>
                                <w:szCs w:val="28"/>
                                <w:lang w:val="en-US"/>
                              </w:rPr>
                            </w:pPr>
                            <w:r w:rsidRPr="00320B94">
                              <w:rPr>
                                <w:b/>
                                <w:kern w:val="24"/>
                                <w:sz w:val="28"/>
                                <w:szCs w:val="28"/>
                                <w:lang w:val="en-US"/>
                              </w:rPr>
                              <w:t>Disfemizm</w:t>
                            </w:r>
                            <w:r w:rsidRPr="00320B94">
                              <w:rPr>
                                <w:b/>
                                <w:bCs/>
                                <w:kern w:val="24"/>
                                <w:sz w:val="28"/>
                                <w:szCs w:val="28"/>
                                <w:lang w:val="en-US"/>
                              </w:rPr>
                              <w:t xml:space="preserve"> </w:t>
                            </w:r>
                            <w:r w:rsidRPr="00320B94">
                              <w:rPr>
                                <w:b/>
                                <w:kern w:val="24"/>
                                <w:sz w:val="28"/>
                                <w:szCs w:val="28"/>
                                <w:lang w:val="en-US"/>
                              </w:rPr>
                              <w:t xml:space="preserve">tilning yashovchan qatlami bo‘lib, u  ifodaga salbiy yondashuvni anglatadi. </w:t>
                            </w:r>
                            <w:r w:rsidRPr="00320B94">
                              <w:rPr>
                                <w:b/>
                                <w:i/>
                                <w:iCs/>
                                <w:kern w:val="24"/>
                                <w:sz w:val="28"/>
                                <w:szCs w:val="28"/>
                                <w:lang w:val="en-US"/>
                              </w:rPr>
                              <w:t>Disfemizm</w:t>
                            </w:r>
                            <w:r w:rsidRPr="00320B94">
                              <w:rPr>
                                <w:b/>
                                <w:kern w:val="24"/>
                                <w:sz w:val="28"/>
                                <w:szCs w:val="28"/>
                                <w:lang w:val="en-US"/>
                              </w:rPr>
                              <w:t xml:space="preserve"> so‘zlovchining tinglovchiga yoki biror predmetga nisbatan masxara, istehzoli, iltifotsiz qarashini bildiradi</w:t>
                            </w:r>
                            <w:r>
                              <w:rPr>
                                <w:b/>
                                <w:kern w:val="24"/>
                                <w:sz w:val="28"/>
                                <w:szCs w:val="28"/>
                                <w:lang w:val="en-US"/>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179515" id="Свиток: горизонтальный 10" o:spid="_x0000_s1028" type="#_x0000_t98" style="position:absolute;left:0;text-align:left;margin-left:12.75pt;margin-top:.85pt;width:446.5pt;height:9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" fillcolor="#f7caac" strokeweight="1pt">
                <v:stroke joinstyle="miter"/>
                <v:textbox>
                  <w:txbxContent>
                    <w:p w14:paraId="402804B3" w14:textId="77777777" w:rsidR="004C0BA2" w:rsidRPr="00320B94" w:rsidRDefault="004C0BA2" w:rsidP="004C0BA2">
                      <w:pPr>
                        <w:pStyle w:val="a7"/>
                        <w:spacing w:before="0" w:beforeAutospacing="0" w:after="0" w:afterAutospacing="0"/>
                        <w:jc w:val="both"/>
                        <w:rPr>
                          <w:b/>
                          <w:sz w:val="28"/>
                          <w:szCs w:val="28"/>
                          <w:lang w:val="en-US"/>
                        </w:rPr>
                      </w:pPr>
                      <w:proofErr w:type="spellStart"/>
                      <w:r w:rsidRPr="00320B94">
                        <w:rPr>
                          <w:b/>
                          <w:kern w:val="24"/>
                          <w:sz w:val="28"/>
                          <w:szCs w:val="28"/>
                          <w:lang w:val="en-US"/>
                        </w:rPr>
                        <w:t>Disfemizm</w:t>
                      </w:r>
                      <w:proofErr w:type="spellEnd"/>
                      <w:r w:rsidRPr="00320B94">
                        <w:rPr>
                          <w:b/>
                          <w:bCs/>
                          <w:kern w:val="24"/>
                          <w:sz w:val="28"/>
                          <w:szCs w:val="28"/>
                          <w:lang w:val="en-US"/>
                        </w:rPr>
                        <w:t xml:space="preserve"> </w:t>
                      </w:r>
                      <w:proofErr w:type="spellStart"/>
                      <w:r w:rsidRPr="00320B94">
                        <w:rPr>
                          <w:b/>
                          <w:kern w:val="24"/>
                          <w:sz w:val="28"/>
                          <w:szCs w:val="28"/>
                          <w:lang w:val="en-US"/>
                        </w:rPr>
                        <w:t>tilning</w:t>
                      </w:r>
                      <w:proofErr w:type="spellEnd"/>
                      <w:r w:rsidRPr="00320B94">
                        <w:rPr>
                          <w:b/>
                          <w:kern w:val="24"/>
                          <w:sz w:val="28"/>
                          <w:szCs w:val="28"/>
                          <w:lang w:val="en-US"/>
                        </w:rPr>
                        <w:t xml:space="preserve"> </w:t>
                      </w:r>
                      <w:proofErr w:type="spellStart"/>
                      <w:r w:rsidRPr="00320B94">
                        <w:rPr>
                          <w:b/>
                          <w:kern w:val="24"/>
                          <w:sz w:val="28"/>
                          <w:szCs w:val="28"/>
                          <w:lang w:val="en-US"/>
                        </w:rPr>
                        <w:t>yashovchan</w:t>
                      </w:r>
                      <w:proofErr w:type="spellEnd"/>
                      <w:r w:rsidRPr="00320B94">
                        <w:rPr>
                          <w:b/>
                          <w:kern w:val="24"/>
                          <w:sz w:val="28"/>
                          <w:szCs w:val="28"/>
                          <w:lang w:val="en-US"/>
                        </w:rPr>
                        <w:t xml:space="preserve"> </w:t>
                      </w:r>
                      <w:proofErr w:type="spellStart"/>
                      <w:r w:rsidRPr="00320B94">
                        <w:rPr>
                          <w:b/>
                          <w:kern w:val="24"/>
                          <w:sz w:val="28"/>
                          <w:szCs w:val="28"/>
                          <w:lang w:val="en-US"/>
                        </w:rPr>
                        <w:t>qatlami</w:t>
                      </w:r>
                      <w:proofErr w:type="spellEnd"/>
                      <w:r w:rsidRPr="00320B94">
                        <w:rPr>
                          <w:b/>
                          <w:kern w:val="24"/>
                          <w:sz w:val="28"/>
                          <w:szCs w:val="28"/>
                          <w:lang w:val="en-US"/>
                        </w:rPr>
                        <w:t xml:space="preserve"> </w:t>
                      </w:r>
                      <w:proofErr w:type="spellStart"/>
                      <w:proofErr w:type="gramStart"/>
                      <w:r w:rsidRPr="00320B94">
                        <w:rPr>
                          <w:b/>
                          <w:kern w:val="24"/>
                          <w:sz w:val="28"/>
                          <w:szCs w:val="28"/>
                          <w:lang w:val="en-US"/>
                        </w:rPr>
                        <w:t>bo‘</w:t>
                      </w:r>
                      <w:proofErr w:type="gramEnd"/>
                      <w:r w:rsidRPr="00320B94">
                        <w:rPr>
                          <w:b/>
                          <w:kern w:val="24"/>
                          <w:sz w:val="28"/>
                          <w:szCs w:val="28"/>
                          <w:lang w:val="en-US"/>
                        </w:rPr>
                        <w:t>lib</w:t>
                      </w:r>
                      <w:proofErr w:type="spellEnd"/>
                      <w:r w:rsidRPr="00320B94">
                        <w:rPr>
                          <w:b/>
                          <w:kern w:val="24"/>
                          <w:sz w:val="28"/>
                          <w:szCs w:val="28"/>
                          <w:lang w:val="en-US"/>
                        </w:rPr>
                        <w:t xml:space="preserve">, u  </w:t>
                      </w:r>
                      <w:proofErr w:type="spellStart"/>
                      <w:r w:rsidRPr="00320B94">
                        <w:rPr>
                          <w:b/>
                          <w:kern w:val="24"/>
                          <w:sz w:val="28"/>
                          <w:szCs w:val="28"/>
                          <w:lang w:val="en-US"/>
                        </w:rPr>
                        <w:t>ifodaga</w:t>
                      </w:r>
                      <w:proofErr w:type="spellEnd"/>
                      <w:r w:rsidRPr="00320B94">
                        <w:rPr>
                          <w:b/>
                          <w:kern w:val="24"/>
                          <w:sz w:val="28"/>
                          <w:szCs w:val="28"/>
                          <w:lang w:val="en-US"/>
                        </w:rPr>
                        <w:t xml:space="preserve"> </w:t>
                      </w:r>
                      <w:proofErr w:type="spellStart"/>
                      <w:r w:rsidRPr="00320B94">
                        <w:rPr>
                          <w:b/>
                          <w:kern w:val="24"/>
                          <w:sz w:val="28"/>
                          <w:szCs w:val="28"/>
                          <w:lang w:val="en-US"/>
                        </w:rPr>
                        <w:t>salbiy</w:t>
                      </w:r>
                      <w:proofErr w:type="spellEnd"/>
                      <w:r w:rsidRPr="00320B94">
                        <w:rPr>
                          <w:b/>
                          <w:kern w:val="24"/>
                          <w:sz w:val="28"/>
                          <w:szCs w:val="28"/>
                          <w:lang w:val="en-US"/>
                        </w:rPr>
                        <w:t xml:space="preserve"> </w:t>
                      </w:r>
                      <w:proofErr w:type="spellStart"/>
                      <w:r w:rsidRPr="00320B94">
                        <w:rPr>
                          <w:b/>
                          <w:kern w:val="24"/>
                          <w:sz w:val="28"/>
                          <w:szCs w:val="28"/>
                          <w:lang w:val="en-US"/>
                        </w:rPr>
                        <w:t>yondashuvni</w:t>
                      </w:r>
                      <w:proofErr w:type="spellEnd"/>
                      <w:r w:rsidRPr="00320B94">
                        <w:rPr>
                          <w:b/>
                          <w:kern w:val="24"/>
                          <w:sz w:val="28"/>
                          <w:szCs w:val="28"/>
                          <w:lang w:val="en-US"/>
                        </w:rPr>
                        <w:t xml:space="preserve"> </w:t>
                      </w:r>
                      <w:proofErr w:type="spellStart"/>
                      <w:r w:rsidRPr="00320B94">
                        <w:rPr>
                          <w:b/>
                          <w:kern w:val="24"/>
                          <w:sz w:val="28"/>
                          <w:szCs w:val="28"/>
                          <w:lang w:val="en-US"/>
                        </w:rPr>
                        <w:t>anglatadi</w:t>
                      </w:r>
                      <w:proofErr w:type="spellEnd"/>
                      <w:r w:rsidRPr="00320B94">
                        <w:rPr>
                          <w:b/>
                          <w:kern w:val="24"/>
                          <w:sz w:val="28"/>
                          <w:szCs w:val="28"/>
                          <w:lang w:val="en-US"/>
                        </w:rPr>
                        <w:t xml:space="preserve">. </w:t>
                      </w:r>
                      <w:proofErr w:type="spellStart"/>
                      <w:r w:rsidRPr="00320B94">
                        <w:rPr>
                          <w:b/>
                          <w:i/>
                          <w:iCs/>
                          <w:kern w:val="24"/>
                          <w:sz w:val="28"/>
                          <w:szCs w:val="28"/>
                          <w:lang w:val="en-US"/>
                        </w:rPr>
                        <w:t>Disfemizm</w:t>
                      </w:r>
                      <w:proofErr w:type="spellEnd"/>
                      <w:r w:rsidRPr="00320B94">
                        <w:rPr>
                          <w:b/>
                          <w:kern w:val="24"/>
                          <w:sz w:val="28"/>
                          <w:szCs w:val="28"/>
                          <w:lang w:val="en-US"/>
                        </w:rPr>
                        <w:t xml:space="preserve"> </w:t>
                      </w:r>
                      <w:proofErr w:type="spellStart"/>
                      <w:proofErr w:type="gramStart"/>
                      <w:r w:rsidRPr="00320B94">
                        <w:rPr>
                          <w:b/>
                          <w:kern w:val="24"/>
                          <w:sz w:val="28"/>
                          <w:szCs w:val="28"/>
                          <w:lang w:val="en-US"/>
                        </w:rPr>
                        <w:t>so‘</w:t>
                      </w:r>
                      <w:proofErr w:type="gramEnd"/>
                      <w:r w:rsidRPr="00320B94">
                        <w:rPr>
                          <w:b/>
                          <w:kern w:val="24"/>
                          <w:sz w:val="28"/>
                          <w:szCs w:val="28"/>
                          <w:lang w:val="en-US"/>
                        </w:rPr>
                        <w:t>zlovchining</w:t>
                      </w:r>
                      <w:proofErr w:type="spellEnd"/>
                      <w:r w:rsidRPr="00320B94">
                        <w:rPr>
                          <w:b/>
                          <w:kern w:val="24"/>
                          <w:sz w:val="28"/>
                          <w:szCs w:val="28"/>
                          <w:lang w:val="en-US"/>
                        </w:rPr>
                        <w:t xml:space="preserve"> </w:t>
                      </w:r>
                      <w:proofErr w:type="spellStart"/>
                      <w:r w:rsidRPr="00320B94">
                        <w:rPr>
                          <w:b/>
                          <w:kern w:val="24"/>
                          <w:sz w:val="28"/>
                          <w:szCs w:val="28"/>
                          <w:lang w:val="en-US"/>
                        </w:rPr>
                        <w:t>tinglovchiga</w:t>
                      </w:r>
                      <w:proofErr w:type="spellEnd"/>
                      <w:r w:rsidRPr="00320B94">
                        <w:rPr>
                          <w:b/>
                          <w:kern w:val="24"/>
                          <w:sz w:val="28"/>
                          <w:szCs w:val="28"/>
                          <w:lang w:val="en-US"/>
                        </w:rPr>
                        <w:t xml:space="preserve"> </w:t>
                      </w:r>
                      <w:proofErr w:type="spellStart"/>
                      <w:r w:rsidRPr="00320B94">
                        <w:rPr>
                          <w:b/>
                          <w:kern w:val="24"/>
                          <w:sz w:val="28"/>
                          <w:szCs w:val="28"/>
                          <w:lang w:val="en-US"/>
                        </w:rPr>
                        <w:t>yoki</w:t>
                      </w:r>
                      <w:proofErr w:type="spellEnd"/>
                      <w:r w:rsidRPr="00320B94">
                        <w:rPr>
                          <w:b/>
                          <w:kern w:val="24"/>
                          <w:sz w:val="28"/>
                          <w:szCs w:val="28"/>
                          <w:lang w:val="en-US"/>
                        </w:rPr>
                        <w:t xml:space="preserve"> </w:t>
                      </w:r>
                      <w:proofErr w:type="spellStart"/>
                      <w:r w:rsidRPr="00320B94">
                        <w:rPr>
                          <w:b/>
                          <w:kern w:val="24"/>
                          <w:sz w:val="28"/>
                          <w:szCs w:val="28"/>
                          <w:lang w:val="en-US"/>
                        </w:rPr>
                        <w:t>biror</w:t>
                      </w:r>
                      <w:proofErr w:type="spellEnd"/>
                      <w:r w:rsidRPr="00320B94">
                        <w:rPr>
                          <w:b/>
                          <w:kern w:val="24"/>
                          <w:sz w:val="28"/>
                          <w:szCs w:val="28"/>
                          <w:lang w:val="en-US"/>
                        </w:rPr>
                        <w:t xml:space="preserve"> </w:t>
                      </w:r>
                      <w:proofErr w:type="spellStart"/>
                      <w:r w:rsidRPr="00320B94">
                        <w:rPr>
                          <w:b/>
                          <w:kern w:val="24"/>
                          <w:sz w:val="28"/>
                          <w:szCs w:val="28"/>
                          <w:lang w:val="en-US"/>
                        </w:rPr>
                        <w:t>predmetga</w:t>
                      </w:r>
                      <w:proofErr w:type="spellEnd"/>
                      <w:r w:rsidRPr="00320B94">
                        <w:rPr>
                          <w:b/>
                          <w:kern w:val="24"/>
                          <w:sz w:val="28"/>
                          <w:szCs w:val="28"/>
                          <w:lang w:val="en-US"/>
                        </w:rPr>
                        <w:t xml:space="preserve"> </w:t>
                      </w:r>
                      <w:proofErr w:type="spellStart"/>
                      <w:r w:rsidRPr="00320B94">
                        <w:rPr>
                          <w:b/>
                          <w:kern w:val="24"/>
                          <w:sz w:val="28"/>
                          <w:szCs w:val="28"/>
                          <w:lang w:val="en-US"/>
                        </w:rPr>
                        <w:t>nisbatan</w:t>
                      </w:r>
                      <w:proofErr w:type="spellEnd"/>
                      <w:r w:rsidRPr="00320B94">
                        <w:rPr>
                          <w:b/>
                          <w:kern w:val="24"/>
                          <w:sz w:val="28"/>
                          <w:szCs w:val="28"/>
                          <w:lang w:val="en-US"/>
                        </w:rPr>
                        <w:t xml:space="preserve"> </w:t>
                      </w:r>
                      <w:proofErr w:type="spellStart"/>
                      <w:r w:rsidRPr="00320B94">
                        <w:rPr>
                          <w:b/>
                          <w:kern w:val="24"/>
                          <w:sz w:val="28"/>
                          <w:szCs w:val="28"/>
                          <w:lang w:val="en-US"/>
                        </w:rPr>
                        <w:t>masxara</w:t>
                      </w:r>
                      <w:proofErr w:type="spellEnd"/>
                      <w:r w:rsidRPr="00320B94">
                        <w:rPr>
                          <w:b/>
                          <w:kern w:val="24"/>
                          <w:sz w:val="28"/>
                          <w:szCs w:val="28"/>
                          <w:lang w:val="en-US"/>
                        </w:rPr>
                        <w:t xml:space="preserve">, </w:t>
                      </w:r>
                      <w:proofErr w:type="spellStart"/>
                      <w:r w:rsidRPr="00320B94">
                        <w:rPr>
                          <w:b/>
                          <w:kern w:val="24"/>
                          <w:sz w:val="28"/>
                          <w:szCs w:val="28"/>
                          <w:lang w:val="en-US"/>
                        </w:rPr>
                        <w:t>istehzoli</w:t>
                      </w:r>
                      <w:proofErr w:type="spellEnd"/>
                      <w:r w:rsidRPr="00320B94">
                        <w:rPr>
                          <w:b/>
                          <w:kern w:val="24"/>
                          <w:sz w:val="28"/>
                          <w:szCs w:val="28"/>
                          <w:lang w:val="en-US"/>
                        </w:rPr>
                        <w:t xml:space="preserve">, </w:t>
                      </w:r>
                      <w:proofErr w:type="spellStart"/>
                      <w:r w:rsidRPr="00320B94">
                        <w:rPr>
                          <w:b/>
                          <w:kern w:val="24"/>
                          <w:sz w:val="28"/>
                          <w:szCs w:val="28"/>
                          <w:lang w:val="en-US"/>
                        </w:rPr>
                        <w:t>iltifotsiz</w:t>
                      </w:r>
                      <w:proofErr w:type="spellEnd"/>
                      <w:r w:rsidRPr="00320B94">
                        <w:rPr>
                          <w:b/>
                          <w:kern w:val="24"/>
                          <w:sz w:val="28"/>
                          <w:szCs w:val="28"/>
                          <w:lang w:val="en-US"/>
                        </w:rPr>
                        <w:t xml:space="preserve"> </w:t>
                      </w:r>
                      <w:proofErr w:type="spellStart"/>
                      <w:r w:rsidRPr="00320B94">
                        <w:rPr>
                          <w:b/>
                          <w:kern w:val="24"/>
                          <w:sz w:val="28"/>
                          <w:szCs w:val="28"/>
                          <w:lang w:val="en-US"/>
                        </w:rPr>
                        <w:t>qarashini</w:t>
                      </w:r>
                      <w:proofErr w:type="spellEnd"/>
                      <w:r w:rsidRPr="00320B94">
                        <w:rPr>
                          <w:b/>
                          <w:kern w:val="24"/>
                          <w:sz w:val="28"/>
                          <w:szCs w:val="28"/>
                          <w:lang w:val="en-US"/>
                        </w:rPr>
                        <w:t xml:space="preserve"> </w:t>
                      </w:r>
                      <w:proofErr w:type="spellStart"/>
                      <w:r w:rsidRPr="00320B94">
                        <w:rPr>
                          <w:b/>
                          <w:kern w:val="24"/>
                          <w:sz w:val="28"/>
                          <w:szCs w:val="28"/>
                          <w:lang w:val="en-US"/>
                        </w:rPr>
                        <w:t>bildiradi</w:t>
                      </w:r>
                      <w:proofErr w:type="spellEnd"/>
                      <w:r>
                        <w:rPr>
                          <w:b/>
                          <w:kern w:val="24"/>
                          <w:sz w:val="28"/>
                          <w:szCs w:val="28"/>
                          <w:lang w:val="en-US"/>
                        </w:rPr>
                        <w:t>.</w:t>
                      </w:r>
                    </w:p>
                  </w:txbxContent>
                </v:textbox>
              </v:shape>
            </w:pict>
          </mc:Fallback>
        </mc:AlternateContent>
      </w:r>
    </w:p>
    <w:p w14:paraId="1DA5CDD9"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7CD6B2CE"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539672C9"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4DBE5CDD"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1AFD6DF1"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076F805C"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5B9BF9AD"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09C63ACB"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Disfemizmlar so‘zning deyarli hosila ma’nosi sifatida yuzaga keladi. U hosila ma’noni yuzaga keltiruvchi quyidagi hodisalar natijasi bo‘ladi</w:t>
      </w:r>
      <w:r w:rsidRPr="004C0BA2">
        <w:rPr>
          <w:rFonts w:eastAsia="MS Mincho" w:cs="Times New Roman"/>
          <w:kern w:val="0"/>
          <w:sz w:val="24"/>
          <w:szCs w:val="24"/>
          <w:vertAlign w:val="superscript"/>
          <w:lang w:eastAsia="ru-RU"/>
          <w14:ligatures w14:val="none"/>
        </w:rPr>
        <w:footnoteReference w:id="14"/>
      </w:r>
      <w:r w:rsidRPr="004C0BA2">
        <w:rPr>
          <w:rFonts w:eastAsia="MS Mincho" w:cs="Times New Roman"/>
          <w:kern w:val="0"/>
          <w:sz w:val="24"/>
          <w:szCs w:val="24"/>
          <w:lang w:val="en-US" w:eastAsia="ru-RU"/>
          <w14:ligatures w14:val="none"/>
        </w:rPr>
        <w:t>:</w:t>
      </w:r>
    </w:p>
    <w:p w14:paraId="14CA222A"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1. Metaforaga ko‘ra hosil bo‘ladi. Masalan, </w:t>
      </w:r>
      <w:r w:rsidRPr="004C0BA2">
        <w:rPr>
          <w:rFonts w:eastAsia="MS Mincho" w:cs="Times New Roman"/>
          <w:i/>
          <w:iCs/>
          <w:kern w:val="0"/>
          <w:sz w:val="24"/>
          <w:szCs w:val="24"/>
          <w:lang w:val="en-US" w:eastAsia="ru-RU"/>
          <w14:ligatures w14:val="none"/>
        </w:rPr>
        <w:t>cho‘chqa</w:t>
      </w:r>
      <w:r w:rsidRPr="004C0BA2">
        <w:rPr>
          <w:rFonts w:eastAsia="MS Mincho" w:cs="Times New Roman"/>
          <w:kern w:val="0"/>
          <w:sz w:val="24"/>
          <w:szCs w:val="24"/>
          <w:lang w:val="en-US" w:eastAsia="ru-RU"/>
          <w14:ligatures w14:val="none"/>
        </w:rPr>
        <w:t xml:space="preserve"> (o‘zbekcha), </w:t>
      </w:r>
      <w:r w:rsidRPr="004C0BA2">
        <w:rPr>
          <w:rFonts w:eastAsia="MS Mincho" w:cs="Times New Roman"/>
          <w:i/>
          <w:iCs/>
          <w:kern w:val="0"/>
          <w:sz w:val="24"/>
          <w:szCs w:val="24"/>
          <w:lang w:val="en-US" w:eastAsia="ru-RU"/>
          <w14:ligatures w14:val="none"/>
        </w:rPr>
        <w:t>domuz</w:t>
      </w:r>
      <w:r w:rsidRPr="004C0BA2">
        <w:rPr>
          <w:rFonts w:eastAsia="MS Mincho" w:cs="Times New Roman"/>
          <w:kern w:val="0"/>
          <w:sz w:val="24"/>
          <w:szCs w:val="24"/>
          <w:lang w:val="en-US" w:eastAsia="ru-RU"/>
          <w14:ligatures w14:val="none"/>
        </w:rPr>
        <w:t xml:space="preserve"> (turkcha), </w:t>
      </w:r>
      <w:r w:rsidRPr="004C0BA2">
        <w:rPr>
          <w:rFonts w:eastAsia="MS Mincho" w:cs="Times New Roman"/>
          <w:i/>
          <w:iCs/>
          <w:kern w:val="0"/>
          <w:sz w:val="24"/>
          <w:szCs w:val="24"/>
          <w:lang w:val="en-US" w:eastAsia="ru-RU"/>
          <w14:ligatures w14:val="none"/>
        </w:rPr>
        <w:t xml:space="preserve">tweji </w:t>
      </w:r>
      <w:r w:rsidRPr="004C0BA2">
        <w:rPr>
          <w:rFonts w:eastAsia="MS Mincho" w:cs="Times New Roman"/>
          <w:kern w:val="0"/>
          <w:sz w:val="24"/>
          <w:szCs w:val="24"/>
          <w:lang w:val="en-US" w:eastAsia="ru-RU"/>
          <w14:ligatures w14:val="none"/>
        </w:rPr>
        <w:t xml:space="preserve">(koreyscha); </w:t>
      </w:r>
      <w:r w:rsidRPr="004C0BA2">
        <w:rPr>
          <w:rFonts w:eastAsia="MS Mincho" w:cs="Times New Roman"/>
          <w:i/>
          <w:iCs/>
          <w:kern w:val="0"/>
          <w:sz w:val="24"/>
          <w:szCs w:val="24"/>
          <w:lang w:val="en-US" w:eastAsia="ru-RU"/>
          <w14:ligatures w14:val="none"/>
        </w:rPr>
        <w:t>tulki</w:t>
      </w:r>
      <w:r w:rsidRPr="004C0BA2">
        <w:rPr>
          <w:rFonts w:eastAsia="MS Mincho" w:cs="Times New Roman"/>
          <w:kern w:val="0"/>
          <w:sz w:val="24"/>
          <w:szCs w:val="24"/>
          <w:lang w:val="en-US" w:eastAsia="ru-RU"/>
          <w14:ligatures w14:val="none"/>
        </w:rPr>
        <w:t xml:space="preserve"> (o‘zbekcha), </w:t>
      </w:r>
      <w:r w:rsidRPr="004C0BA2">
        <w:rPr>
          <w:rFonts w:eastAsia="MS Mincho" w:cs="Times New Roman"/>
          <w:i/>
          <w:iCs/>
          <w:kern w:val="0"/>
          <w:sz w:val="24"/>
          <w:szCs w:val="24"/>
          <w:lang w:val="en-US" w:eastAsia="ru-RU"/>
          <w14:ligatures w14:val="none"/>
        </w:rPr>
        <w:t>tilki</w:t>
      </w:r>
      <w:r w:rsidRPr="004C0BA2">
        <w:rPr>
          <w:rFonts w:eastAsia="MS Mincho" w:cs="Times New Roman"/>
          <w:kern w:val="0"/>
          <w:sz w:val="24"/>
          <w:szCs w:val="24"/>
          <w:lang w:val="en-US" w:eastAsia="ru-RU"/>
          <w14:ligatures w14:val="none"/>
        </w:rPr>
        <w:t xml:space="preserve"> (turkcha), </w:t>
      </w:r>
      <w:r w:rsidRPr="004C0BA2">
        <w:rPr>
          <w:rFonts w:eastAsia="MS Mincho" w:cs="Times New Roman"/>
          <w:i/>
          <w:iCs/>
          <w:kern w:val="0"/>
          <w:sz w:val="24"/>
          <w:szCs w:val="24"/>
          <w:lang w:val="en-US" w:eastAsia="ru-RU"/>
          <w14:ligatures w14:val="none"/>
        </w:rPr>
        <w:t xml:space="preserve">you </w:t>
      </w:r>
      <w:r w:rsidRPr="004C0BA2">
        <w:rPr>
          <w:rFonts w:eastAsia="MS Mincho" w:cs="Times New Roman"/>
          <w:kern w:val="0"/>
          <w:sz w:val="24"/>
          <w:szCs w:val="24"/>
          <w:lang w:val="en-US" w:eastAsia="ru-RU"/>
          <w14:ligatures w14:val="none"/>
        </w:rPr>
        <w:t>(koreyscha).</w:t>
      </w:r>
    </w:p>
    <w:p w14:paraId="298D6360"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2. Metonimiyaga ko‘ra hosil bo‘ladi. Masalan, </w:t>
      </w:r>
      <w:r w:rsidRPr="004C0BA2">
        <w:rPr>
          <w:rFonts w:eastAsia="MS Mincho" w:cs="Times New Roman"/>
          <w:i/>
          <w:iCs/>
          <w:kern w:val="0"/>
          <w:sz w:val="24"/>
          <w:szCs w:val="24"/>
          <w:lang w:val="en-US" w:eastAsia="ru-RU"/>
          <w14:ligatures w14:val="none"/>
        </w:rPr>
        <w:t>chuvrindi, eshak</w:t>
      </w:r>
      <w:r w:rsidRPr="004C0BA2">
        <w:rPr>
          <w:rFonts w:eastAsia="MS Mincho" w:cs="Times New Roman"/>
          <w:kern w:val="0"/>
          <w:sz w:val="24"/>
          <w:szCs w:val="24"/>
          <w:lang w:val="en-US" w:eastAsia="ru-RU"/>
          <w14:ligatures w14:val="none"/>
        </w:rPr>
        <w:t xml:space="preserve"> kabi disfemizmlar odamga nisbatan qo‘llanar ekan, yo uning ustidagi, yo uning harakatiga qarab aloqadorligi nazarda tutilgan.</w:t>
      </w:r>
    </w:p>
    <w:p w14:paraId="302A239B"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 xml:space="preserve">3. Sinekdoxaga ko‘ra hosil bo‘ladi. Masalan, </w:t>
      </w:r>
      <w:r w:rsidRPr="004C0BA2">
        <w:rPr>
          <w:rFonts w:eastAsia="MS Mincho" w:cs="Times New Roman"/>
          <w:i/>
          <w:iCs/>
          <w:kern w:val="0"/>
          <w:sz w:val="24"/>
          <w:szCs w:val="24"/>
          <w:lang w:val="en-US" w:eastAsia="ru-RU"/>
          <w14:ligatures w14:val="none"/>
        </w:rPr>
        <w:t>qorin</w:t>
      </w:r>
      <w:r w:rsidRPr="004C0BA2">
        <w:rPr>
          <w:rFonts w:eastAsia="MS Mincho" w:cs="Times New Roman"/>
          <w:kern w:val="0"/>
          <w:sz w:val="24"/>
          <w:szCs w:val="24"/>
          <w:lang w:val="en-US" w:eastAsia="ru-RU"/>
          <w14:ligatures w14:val="none"/>
        </w:rPr>
        <w:t xml:space="preserve"> (o‘zbekcha), </w:t>
      </w:r>
      <w:r w:rsidRPr="004C0BA2">
        <w:rPr>
          <w:rFonts w:eastAsia="MS Mincho" w:cs="Times New Roman"/>
          <w:i/>
          <w:iCs/>
          <w:kern w:val="0"/>
          <w:sz w:val="24"/>
          <w:szCs w:val="24"/>
          <w:lang w:val="en-US" w:eastAsia="ru-RU"/>
          <w14:ligatures w14:val="none"/>
        </w:rPr>
        <w:t>g</w:t>
      </w:r>
      <w:r w:rsidRPr="004C0BA2">
        <w:rPr>
          <w:rFonts w:eastAsia="MS Mincho" w:cs="Times New Roman"/>
          <w:i/>
          <w:iCs/>
          <w:kern w:val="0"/>
          <w:sz w:val="24"/>
          <w:szCs w:val="24"/>
          <w:lang w:val="tr-TR" w:eastAsia="ru-RU"/>
          <w14:ligatures w14:val="none"/>
        </w:rPr>
        <w:t>öbek</w:t>
      </w:r>
      <w:r w:rsidRPr="004C0BA2">
        <w:rPr>
          <w:rFonts w:eastAsia="MS Mincho" w:cs="Times New Roman"/>
          <w:kern w:val="0"/>
          <w:sz w:val="24"/>
          <w:szCs w:val="24"/>
          <w:lang w:val="en-US" w:eastAsia="ru-RU"/>
          <w14:ligatures w14:val="none"/>
        </w:rPr>
        <w:t xml:space="preserve"> (turkcha), </w:t>
      </w:r>
      <w:r w:rsidRPr="004C0BA2">
        <w:rPr>
          <w:rFonts w:eastAsia="MS Mincho" w:cs="Times New Roman"/>
          <w:i/>
          <w:iCs/>
          <w:kern w:val="0"/>
          <w:sz w:val="24"/>
          <w:szCs w:val="24"/>
          <w:lang w:val="en-US" w:eastAsia="ru-RU"/>
          <w14:ligatures w14:val="none"/>
        </w:rPr>
        <w:t>kalla</w:t>
      </w:r>
      <w:r w:rsidRPr="004C0BA2">
        <w:rPr>
          <w:rFonts w:eastAsia="MS Mincho" w:cs="Times New Roman"/>
          <w:kern w:val="0"/>
          <w:sz w:val="24"/>
          <w:szCs w:val="24"/>
          <w:lang w:val="en-US" w:eastAsia="ru-RU"/>
          <w14:ligatures w14:val="none"/>
        </w:rPr>
        <w:t xml:space="preserve"> kabi disfemizmlar odamga nisbatan qo‘llanar ekan, uning belgili muchasi e’tiborga olinadi. </w:t>
      </w:r>
    </w:p>
    <w:p w14:paraId="5BA4C0F5" w14:textId="77777777" w:rsidR="004C0BA2" w:rsidRPr="004C0BA2" w:rsidRDefault="004C0BA2" w:rsidP="004C0BA2">
      <w:pPr>
        <w:spacing w:after="0"/>
        <w:ind w:firstLine="708"/>
        <w:jc w:val="both"/>
        <w:rPr>
          <w:rFonts w:eastAsia="MS Mincho" w:cs="Times New Roman"/>
          <w:kern w:val="0"/>
          <w:sz w:val="24"/>
          <w:szCs w:val="24"/>
          <w:lang w:val="en-US" w:eastAsia="ru-RU"/>
          <w14:ligatures w14:val="none"/>
        </w:rPr>
      </w:pPr>
      <w:r w:rsidRPr="004C0BA2">
        <w:rPr>
          <w:rFonts w:eastAsia="MS Mincho" w:cs="Times New Roman"/>
          <w:kern w:val="0"/>
          <w:sz w:val="24"/>
          <w:szCs w:val="24"/>
          <w:lang w:val="en-US" w:eastAsia="ru-RU"/>
          <w14:ligatures w14:val="none"/>
        </w:rPr>
        <w:t>Sharq mutafakkirlaridan Yusuf Xos Hojibning “Qutadg‘u bilig” asarida tilning fazilatlari, foyda va zararlari xususida: “Odamni til ulug‘laydi, uni baxtiyor qiladi, shuningdek, til odamni beqadr ham qiladi, uning boshiga balolar keltiradi”</w:t>
      </w:r>
      <w:r w:rsidRPr="004C0BA2">
        <w:rPr>
          <w:rFonts w:eastAsia="Times New Roman" w:cs="Times New Roman"/>
          <w:kern w:val="0"/>
          <w:sz w:val="24"/>
          <w:szCs w:val="24"/>
          <w:vertAlign w:val="superscript"/>
          <w:lang w:eastAsia="ru-RU"/>
          <w14:ligatures w14:val="none"/>
        </w:rPr>
        <w:footnoteReference w:id="15"/>
      </w:r>
      <w:r w:rsidRPr="004C0BA2">
        <w:rPr>
          <w:rFonts w:eastAsia="MS Mincho" w:cs="Times New Roman"/>
          <w:kern w:val="0"/>
          <w:sz w:val="24"/>
          <w:szCs w:val="24"/>
          <w:lang w:val="en-US" w:eastAsia="ru-RU"/>
          <w14:ligatures w14:val="none"/>
        </w:rPr>
        <w:t xml:space="preserve">, deb aytgan hikmatini bir necha asrlar oldin evfemizm va disfemizmlarga berilgan eng yaxshi ta’riflardan biri deyish mumkin.      </w:t>
      </w:r>
    </w:p>
    <w:p w14:paraId="5A8B5410" w14:textId="77777777" w:rsidR="004C0BA2" w:rsidRPr="004C0BA2" w:rsidRDefault="004C0BA2" w:rsidP="004C0BA2">
      <w:pPr>
        <w:spacing w:after="0"/>
        <w:jc w:val="both"/>
        <w:rPr>
          <w:rFonts w:eastAsia="MS Mincho" w:cs="Times New Roman"/>
          <w:kern w:val="0"/>
          <w:sz w:val="24"/>
          <w:szCs w:val="24"/>
          <w:lang w:val="en-US" w:eastAsia="ru-RU"/>
          <w14:ligatures w14:val="none"/>
        </w:rPr>
      </w:pPr>
    </w:p>
    <w:p w14:paraId="7D12177F" w14:textId="77777777" w:rsidR="00F12C76" w:rsidRPr="004C0BA2" w:rsidRDefault="00F12C76" w:rsidP="006C0B77">
      <w:pPr>
        <w:spacing w:after="0"/>
        <w:ind w:firstLine="709"/>
        <w:jc w:val="both"/>
        <w:rPr>
          <w:lang w:val="en-US"/>
        </w:rPr>
      </w:pPr>
    </w:p>
    <w:sectPr w:rsidR="00F12C76" w:rsidRPr="004C0BA2"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68FFD" w14:textId="77777777" w:rsidR="00717D94" w:rsidRDefault="00717D94" w:rsidP="004C0BA2">
      <w:pPr>
        <w:spacing w:after="0"/>
      </w:pPr>
      <w:r>
        <w:separator/>
      </w:r>
    </w:p>
  </w:endnote>
  <w:endnote w:type="continuationSeparator" w:id="0">
    <w:p w14:paraId="4BFAD993" w14:textId="77777777" w:rsidR="00717D94" w:rsidRDefault="00717D94" w:rsidP="004C0B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1+1">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9910B" w14:textId="77777777" w:rsidR="00717D94" w:rsidRDefault="00717D94" w:rsidP="004C0BA2">
      <w:pPr>
        <w:spacing w:after="0"/>
      </w:pPr>
      <w:r>
        <w:separator/>
      </w:r>
    </w:p>
  </w:footnote>
  <w:footnote w:type="continuationSeparator" w:id="0">
    <w:p w14:paraId="7140B3F5" w14:textId="77777777" w:rsidR="00717D94" w:rsidRDefault="00717D94" w:rsidP="004C0BA2">
      <w:pPr>
        <w:spacing w:after="0"/>
      </w:pPr>
      <w:r>
        <w:continuationSeparator/>
      </w:r>
    </w:p>
  </w:footnote>
  <w:footnote w:id="1">
    <w:p w14:paraId="2E24DA95" w14:textId="77777777" w:rsidR="004C0BA2" w:rsidRPr="00AE44B5" w:rsidRDefault="004C0BA2" w:rsidP="004C0BA2">
      <w:pPr>
        <w:pStyle w:val="a3"/>
        <w:jc w:val="both"/>
        <w:rPr>
          <w:sz w:val="20"/>
        </w:rPr>
      </w:pPr>
      <w:r w:rsidRPr="00AE44B5">
        <w:rPr>
          <w:sz w:val="20"/>
          <w:vertAlign w:val="superscript"/>
        </w:rPr>
        <w:footnoteRef/>
      </w:r>
      <w:r w:rsidRPr="00AE44B5">
        <w:rPr>
          <w:sz w:val="20"/>
          <w:lang w:val="en-US"/>
        </w:rPr>
        <w:t xml:space="preserve"> </w:t>
      </w:r>
      <w:r w:rsidRPr="00AE44B5">
        <w:rPr>
          <w:sz w:val="20"/>
        </w:rPr>
        <w:t>Ҳожиев</w:t>
      </w:r>
      <w:r w:rsidRPr="00AE44B5">
        <w:rPr>
          <w:sz w:val="20"/>
          <w:lang w:val="en-US"/>
        </w:rPr>
        <w:t xml:space="preserve"> </w:t>
      </w:r>
      <w:r w:rsidRPr="00AE44B5">
        <w:rPr>
          <w:sz w:val="20"/>
        </w:rPr>
        <w:t>А</w:t>
      </w:r>
      <w:r w:rsidRPr="00AE44B5">
        <w:rPr>
          <w:sz w:val="20"/>
          <w:lang w:val="en-US"/>
        </w:rPr>
        <w:t xml:space="preserve">. </w:t>
      </w:r>
      <w:r w:rsidRPr="00AE44B5">
        <w:rPr>
          <w:sz w:val="20"/>
        </w:rPr>
        <w:t>Тилшунослик</w:t>
      </w:r>
      <w:r w:rsidRPr="00AE44B5">
        <w:rPr>
          <w:sz w:val="20"/>
          <w:lang w:val="en-US"/>
        </w:rPr>
        <w:t xml:space="preserve"> </w:t>
      </w:r>
      <w:r w:rsidRPr="00AE44B5">
        <w:rPr>
          <w:sz w:val="20"/>
        </w:rPr>
        <w:t>терминларининг</w:t>
      </w:r>
      <w:r w:rsidRPr="00AE44B5">
        <w:rPr>
          <w:sz w:val="20"/>
          <w:lang w:val="en-US"/>
        </w:rPr>
        <w:t xml:space="preserve"> </w:t>
      </w:r>
      <w:r w:rsidRPr="00AE44B5">
        <w:rPr>
          <w:sz w:val="20"/>
        </w:rPr>
        <w:t>изоҳли</w:t>
      </w:r>
      <w:r w:rsidRPr="00AE44B5">
        <w:rPr>
          <w:sz w:val="20"/>
          <w:lang w:val="en-US"/>
        </w:rPr>
        <w:t xml:space="preserve"> </w:t>
      </w:r>
      <w:r w:rsidRPr="00AE44B5">
        <w:rPr>
          <w:sz w:val="20"/>
        </w:rPr>
        <w:t>луғати</w:t>
      </w:r>
      <w:r w:rsidRPr="00AE44B5">
        <w:rPr>
          <w:sz w:val="20"/>
          <w:lang w:val="en-US"/>
        </w:rPr>
        <w:t>. –</w:t>
      </w:r>
      <w:r w:rsidRPr="00AE44B5">
        <w:rPr>
          <w:sz w:val="20"/>
        </w:rPr>
        <w:t>Тошкент</w:t>
      </w:r>
      <w:r w:rsidRPr="00AE44B5">
        <w:rPr>
          <w:sz w:val="20"/>
          <w:lang w:val="en-US"/>
        </w:rPr>
        <w:t xml:space="preserve">: </w:t>
      </w:r>
      <w:r w:rsidRPr="00AE44B5">
        <w:rPr>
          <w:sz w:val="20"/>
        </w:rPr>
        <w:t>ЎзМЭ</w:t>
      </w:r>
      <w:r w:rsidRPr="00AE44B5">
        <w:rPr>
          <w:sz w:val="20"/>
          <w:lang w:val="en-US"/>
        </w:rPr>
        <w:t xml:space="preserve">, 2002.  </w:t>
      </w:r>
      <w:r w:rsidRPr="00AE44B5">
        <w:rPr>
          <w:sz w:val="20"/>
        </w:rPr>
        <w:t xml:space="preserve">-Б. 131. </w:t>
      </w:r>
    </w:p>
  </w:footnote>
  <w:footnote w:id="2">
    <w:p w14:paraId="56E247C4" w14:textId="77777777" w:rsidR="004C0BA2" w:rsidRPr="00AE44B5" w:rsidRDefault="004C0BA2" w:rsidP="004C0BA2">
      <w:pPr>
        <w:pStyle w:val="a3"/>
        <w:jc w:val="both"/>
        <w:rPr>
          <w:sz w:val="20"/>
        </w:rPr>
      </w:pPr>
      <w:r w:rsidRPr="00AE44B5">
        <w:rPr>
          <w:sz w:val="20"/>
          <w:vertAlign w:val="superscript"/>
        </w:rPr>
        <w:footnoteRef/>
      </w:r>
      <w:r w:rsidRPr="00AE44B5">
        <w:rPr>
          <w:sz w:val="20"/>
        </w:rPr>
        <w:t xml:space="preserve"> Вандриес Ж. Язык. –М.: </w:t>
      </w:r>
      <w:r w:rsidRPr="00AE44B5">
        <w:rPr>
          <w:color w:val="333333"/>
          <w:sz w:val="20"/>
          <w:shd w:val="clear" w:color="auto" w:fill="FFFFFF"/>
        </w:rPr>
        <w:t xml:space="preserve">Гос. соц.-экон. изд-во, </w:t>
      </w:r>
      <w:r w:rsidRPr="00AE44B5">
        <w:rPr>
          <w:sz w:val="20"/>
        </w:rPr>
        <w:t>1937. –С. 206; Булаховский Л.А. Введение в языковедение. –М.: УЧПЕДГИЗ, 1954. –С. 49; Арнольд И.В. Лексикология современного английского языка.</w:t>
      </w:r>
      <w:r w:rsidRPr="00AE44B5">
        <w:rPr>
          <w:color w:val="FF0000"/>
          <w:sz w:val="20"/>
        </w:rPr>
        <w:t xml:space="preserve"> </w:t>
      </w:r>
      <w:r w:rsidRPr="00AE44B5">
        <w:rPr>
          <w:sz w:val="20"/>
        </w:rPr>
        <w:t>–М.: Флинта, 2012.</w:t>
      </w:r>
      <w:r w:rsidRPr="00AE44B5">
        <w:rPr>
          <w:color w:val="FF0000"/>
          <w:sz w:val="20"/>
        </w:rPr>
        <w:t xml:space="preserve"> </w:t>
      </w:r>
      <w:r w:rsidRPr="00AE44B5">
        <w:rPr>
          <w:sz w:val="20"/>
        </w:rPr>
        <w:t xml:space="preserve">–С. 284; Ахманова О.С. Словарь лингвистических терминов. –М.: Советская энциклопедия, 1966. –С. 521. </w:t>
      </w:r>
    </w:p>
  </w:footnote>
  <w:footnote w:id="3">
    <w:p w14:paraId="41E8088A" w14:textId="77777777" w:rsidR="004C0BA2" w:rsidRPr="00AE44B5" w:rsidRDefault="004C0BA2" w:rsidP="004C0BA2">
      <w:pPr>
        <w:pStyle w:val="a3"/>
        <w:jc w:val="both"/>
        <w:rPr>
          <w:sz w:val="20"/>
          <w:lang w:val="en-US"/>
        </w:rPr>
      </w:pPr>
      <w:r w:rsidRPr="00AE44B5">
        <w:rPr>
          <w:rStyle w:val="a4"/>
          <w:sz w:val="20"/>
        </w:rPr>
        <w:footnoteRef/>
      </w:r>
      <w:r w:rsidRPr="00AE44B5">
        <w:rPr>
          <w:sz w:val="20"/>
          <w:lang w:val="en-US"/>
        </w:rPr>
        <w:t xml:space="preserve"> Wang Xiaoling, Zhang Meng, Dong Hailin. Cross-Cultural Contrastive Study of English and Chinese Euphemisms // Cross-Cultural Communication. Vol.  8(6). Canadian Academy of Oriental and Occidental Culture, 2012.  –P.66.</w:t>
      </w:r>
    </w:p>
  </w:footnote>
  <w:footnote w:id="4">
    <w:p w14:paraId="7D9C63E8" w14:textId="77777777" w:rsidR="004C0BA2" w:rsidRPr="000E696B" w:rsidRDefault="004C0BA2" w:rsidP="004C0BA2">
      <w:pPr>
        <w:pStyle w:val="a3"/>
        <w:jc w:val="both"/>
        <w:rPr>
          <w:sz w:val="20"/>
          <w:lang w:val="en-US"/>
        </w:rPr>
      </w:pPr>
      <w:r w:rsidRPr="000E696B">
        <w:rPr>
          <w:sz w:val="20"/>
          <w:vertAlign w:val="superscript"/>
        </w:rPr>
        <w:footnoteRef/>
      </w:r>
      <w:r w:rsidRPr="000E696B">
        <w:rPr>
          <w:sz w:val="20"/>
          <w:lang w:val="en-US"/>
        </w:rPr>
        <w:t xml:space="preserve"> </w:t>
      </w:r>
      <w:r w:rsidRPr="000E696B">
        <w:rPr>
          <w:sz w:val="20"/>
        </w:rPr>
        <w:t>Арнольд</w:t>
      </w:r>
      <w:r w:rsidRPr="000E696B">
        <w:rPr>
          <w:sz w:val="20"/>
          <w:lang w:val="en-US"/>
        </w:rPr>
        <w:t xml:space="preserve"> </w:t>
      </w:r>
      <w:r w:rsidRPr="000E696B">
        <w:rPr>
          <w:sz w:val="20"/>
        </w:rPr>
        <w:t>И</w:t>
      </w:r>
      <w:r w:rsidRPr="000E696B">
        <w:rPr>
          <w:sz w:val="20"/>
          <w:lang w:val="en-US"/>
        </w:rPr>
        <w:t>.</w:t>
      </w:r>
      <w:r w:rsidRPr="000E696B">
        <w:rPr>
          <w:sz w:val="20"/>
        </w:rPr>
        <w:t>В</w:t>
      </w:r>
      <w:r w:rsidRPr="000E696B">
        <w:rPr>
          <w:sz w:val="20"/>
          <w:lang w:val="en-US"/>
        </w:rPr>
        <w:t xml:space="preserve">. </w:t>
      </w:r>
      <w:r w:rsidRPr="000E696B">
        <w:rPr>
          <w:sz w:val="20"/>
        </w:rPr>
        <w:t>Лексикология</w:t>
      </w:r>
      <w:r w:rsidRPr="000E696B">
        <w:rPr>
          <w:sz w:val="20"/>
          <w:lang w:val="en-US"/>
        </w:rPr>
        <w:t xml:space="preserve"> </w:t>
      </w:r>
      <w:r w:rsidRPr="000E696B">
        <w:rPr>
          <w:sz w:val="20"/>
        </w:rPr>
        <w:t>современного</w:t>
      </w:r>
      <w:r w:rsidRPr="000E696B">
        <w:rPr>
          <w:sz w:val="20"/>
          <w:lang w:val="en-US"/>
        </w:rPr>
        <w:t xml:space="preserve"> </w:t>
      </w:r>
      <w:r w:rsidRPr="000E696B">
        <w:rPr>
          <w:sz w:val="20"/>
        </w:rPr>
        <w:t>английского</w:t>
      </w:r>
      <w:r w:rsidRPr="000E696B">
        <w:rPr>
          <w:sz w:val="20"/>
          <w:lang w:val="en-US"/>
        </w:rPr>
        <w:t xml:space="preserve"> </w:t>
      </w:r>
      <w:r w:rsidRPr="000E696B">
        <w:rPr>
          <w:sz w:val="20"/>
        </w:rPr>
        <w:t>языка</w:t>
      </w:r>
      <w:r w:rsidRPr="000E696B">
        <w:rPr>
          <w:sz w:val="20"/>
          <w:lang w:val="en-US"/>
        </w:rPr>
        <w:t xml:space="preserve">. </w:t>
      </w:r>
      <w:r w:rsidRPr="000E696B">
        <w:rPr>
          <w:color w:val="FF0000"/>
          <w:sz w:val="20"/>
          <w:lang w:val="en-US"/>
        </w:rPr>
        <w:t xml:space="preserve"> </w:t>
      </w:r>
      <w:r w:rsidRPr="000E696B">
        <w:rPr>
          <w:sz w:val="20"/>
          <w:lang w:val="en-US"/>
        </w:rPr>
        <w:t>–</w:t>
      </w:r>
      <w:r w:rsidRPr="000E696B">
        <w:rPr>
          <w:sz w:val="20"/>
        </w:rPr>
        <w:t>М</w:t>
      </w:r>
      <w:r w:rsidRPr="000E696B">
        <w:rPr>
          <w:sz w:val="20"/>
          <w:lang w:val="en-US"/>
        </w:rPr>
        <w:t xml:space="preserve">.: </w:t>
      </w:r>
      <w:r w:rsidRPr="000E696B">
        <w:rPr>
          <w:sz w:val="20"/>
        </w:rPr>
        <w:t>Флинта</w:t>
      </w:r>
      <w:r w:rsidRPr="000E696B">
        <w:rPr>
          <w:sz w:val="20"/>
          <w:lang w:val="en-US"/>
        </w:rPr>
        <w:t>, 2012.</w:t>
      </w:r>
      <w:r w:rsidRPr="000E696B">
        <w:rPr>
          <w:color w:val="FF0000"/>
          <w:sz w:val="20"/>
          <w:lang w:val="en-US"/>
        </w:rPr>
        <w:t xml:space="preserve"> </w:t>
      </w:r>
      <w:r w:rsidRPr="000E696B">
        <w:rPr>
          <w:sz w:val="20"/>
          <w:lang w:val="en-US"/>
        </w:rPr>
        <w:t>–</w:t>
      </w:r>
      <w:r w:rsidRPr="000E696B">
        <w:rPr>
          <w:sz w:val="20"/>
        </w:rPr>
        <w:t>С</w:t>
      </w:r>
      <w:r w:rsidRPr="000E696B">
        <w:rPr>
          <w:sz w:val="20"/>
          <w:lang w:val="en-US"/>
        </w:rPr>
        <w:t xml:space="preserve">. 284. </w:t>
      </w:r>
    </w:p>
  </w:footnote>
  <w:footnote w:id="5">
    <w:p w14:paraId="73B1A9F3" w14:textId="77777777" w:rsidR="004C0BA2" w:rsidRPr="000E696B" w:rsidRDefault="004C0BA2" w:rsidP="004C0BA2">
      <w:pPr>
        <w:pStyle w:val="a3"/>
        <w:jc w:val="both"/>
        <w:rPr>
          <w:sz w:val="20"/>
        </w:rPr>
      </w:pPr>
      <w:r w:rsidRPr="000E696B">
        <w:rPr>
          <w:rStyle w:val="a4"/>
          <w:sz w:val="20"/>
        </w:rPr>
        <w:footnoteRef/>
      </w:r>
      <w:r w:rsidRPr="000E696B">
        <w:rPr>
          <w:sz w:val="20"/>
          <w:lang w:val="en-US"/>
        </w:rPr>
        <w:t xml:space="preserve"> Madayev O., Sobitova T.  Xalq og‘zaki poetik ijodi. –Toshkent.: Sharq, 2010.  </w:t>
      </w:r>
      <w:r w:rsidRPr="000E696B">
        <w:rPr>
          <w:sz w:val="20"/>
        </w:rPr>
        <w:t>–</w:t>
      </w:r>
      <w:r w:rsidRPr="000E696B">
        <w:rPr>
          <w:sz w:val="20"/>
          <w:lang w:val="en-US"/>
        </w:rPr>
        <w:t>B</w:t>
      </w:r>
      <w:r w:rsidRPr="000E696B">
        <w:rPr>
          <w:sz w:val="20"/>
        </w:rPr>
        <w:t xml:space="preserve">. 20-21. </w:t>
      </w:r>
    </w:p>
  </w:footnote>
  <w:footnote w:id="6">
    <w:p w14:paraId="01D1B40F" w14:textId="77777777" w:rsidR="004C0BA2" w:rsidRPr="000E696B" w:rsidRDefault="004C0BA2" w:rsidP="004C0BA2">
      <w:pPr>
        <w:pStyle w:val="a3"/>
        <w:jc w:val="both"/>
        <w:rPr>
          <w:sz w:val="20"/>
        </w:rPr>
      </w:pPr>
      <w:r w:rsidRPr="000E696B">
        <w:rPr>
          <w:sz w:val="20"/>
          <w:vertAlign w:val="superscript"/>
        </w:rPr>
        <w:footnoteRef/>
      </w:r>
      <w:r w:rsidRPr="000E696B">
        <w:rPr>
          <w:sz w:val="20"/>
        </w:rPr>
        <w:t xml:space="preserve"> Булаховский Л.А. Введение в языковедение. –М.: УЧПЕДГИЗ, 1954. –С. 49;  Ахманова О.С. Словарь лингвистических терминов. –М.: Советская энциклопедия, 1966. –С. 467. </w:t>
      </w:r>
    </w:p>
  </w:footnote>
  <w:footnote w:id="7">
    <w:p w14:paraId="64F562C3" w14:textId="77777777" w:rsidR="004C0BA2" w:rsidRPr="00AE44B5" w:rsidRDefault="004C0BA2" w:rsidP="004C0BA2">
      <w:pPr>
        <w:pStyle w:val="a3"/>
        <w:jc w:val="both"/>
        <w:rPr>
          <w:rFonts w:eastAsia="Times New Roman"/>
          <w:sz w:val="20"/>
        </w:rPr>
      </w:pPr>
      <w:r w:rsidRPr="00AE44B5">
        <w:rPr>
          <w:rFonts w:eastAsia="Times New Roman"/>
          <w:sz w:val="20"/>
          <w:vertAlign w:val="superscript"/>
        </w:rPr>
        <w:footnoteRef/>
      </w:r>
      <w:r w:rsidRPr="00AE44B5">
        <w:rPr>
          <w:rFonts w:eastAsia="Times New Roman"/>
          <w:sz w:val="20"/>
        </w:rPr>
        <w:t xml:space="preserve"> Миртожиев М. Ўзбек тили семасиологияси. –Тошкент: Мумтоз сўз, 2010. –Б.121. </w:t>
      </w:r>
    </w:p>
  </w:footnote>
  <w:footnote w:id="8">
    <w:p w14:paraId="34DABF57" w14:textId="77777777" w:rsidR="004C0BA2" w:rsidRPr="000E696B" w:rsidRDefault="004C0BA2" w:rsidP="004C0BA2">
      <w:pPr>
        <w:pStyle w:val="a3"/>
        <w:jc w:val="both"/>
        <w:rPr>
          <w:sz w:val="20"/>
        </w:rPr>
      </w:pPr>
      <w:r w:rsidRPr="00AE44B5">
        <w:rPr>
          <w:rStyle w:val="a4"/>
          <w:sz w:val="20"/>
        </w:rPr>
        <w:footnoteRef/>
      </w:r>
      <w:r w:rsidRPr="00AE44B5">
        <w:rPr>
          <w:sz w:val="20"/>
          <w:lang w:val="en-US"/>
        </w:rPr>
        <w:t xml:space="preserve"> Wang Xiaoling, Zhang Meng, Dong Hailin. Cross-Cultural Contrastive Study of English and Chinese Euphemisms // Cross-Cultural Communication. Vol</w:t>
      </w:r>
      <w:r w:rsidRPr="00AE44B5">
        <w:rPr>
          <w:sz w:val="20"/>
        </w:rPr>
        <w:t xml:space="preserve">.  8(6). </w:t>
      </w:r>
      <w:r w:rsidRPr="00AE44B5">
        <w:rPr>
          <w:sz w:val="20"/>
          <w:lang w:val="en-US"/>
        </w:rPr>
        <w:t>Canadian</w:t>
      </w:r>
      <w:r w:rsidRPr="00AE44B5">
        <w:rPr>
          <w:sz w:val="20"/>
        </w:rPr>
        <w:t xml:space="preserve"> </w:t>
      </w:r>
      <w:r w:rsidRPr="00AE44B5">
        <w:rPr>
          <w:sz w:val="20"/>
          <w:lang w:val="en-US"/>
        </w:rPr>
        <w:t>Academy</w:t>
      </w:r>
      <w:r w:rsidRPr="00AE44B5">
        <w:rPr>
          <w:sz w:val="20"/>
        </w:rPr>
        <w:t xml:space="preserve"> </w:t>
      </w:r>
      <w:r w:rsidRPr="00AE44B5">
        <w:rPr>
          <w:sz w:val="20"/>
          <w:lang w:val="en-US"/>
        </w:rPr>
        <w:t>of</w:t>
      </w:r>
      <w:r w:rsidRPr="00AE44B5">
        <w:rPr>
          <w:sz w:val="20"/>
        </w:rPr>
        <w:t xml:space="preserve"> </w:t>
      </w:r>
      <w:r w:rsidRPr="00AE44B5">
        <w:rPr>
          <w:sz w:val="20"/>
          <w:lang w:val="en-US"/>
        </w:rPr>
        <w:t>Oriental</w:t>
      </w:r>
      <w:r w:rsidRPr="00AE44B5">
        <w:rPr>
          <w:sz w:val="20"/>
        </w:rPr>
        <w:t xml:space="preserve"> </w:t>
      </w:r>
      <w:r w:rsidRPr="00AE44B5">
        <w:rPr>
          <w:sz w:val="20"/>
          <w:lang w:val="en-US"/>
        </w:rPr>
        <w:t>and</w:t>
      </w:r>
      <w:r w:rsidRPr="00AE44B5">
        <w:rPr>
          <w:sz w:val="20"/>
        </w:rPr>
        <w:t xml:space="preserve"> </w:t>
      </w:r>
      <w:r w:rsidRPr="00AE44B5">
        <w:rPr>
          <w:sz w:val="20"/>
          <w:lang w:val="en-US"/>
        </w:rPr>
        <w:t>Occidental</w:t>
      </w:r>
      <w:r w:rsidRPr="00AE44B5">
        <w:rPr>
          <w:sz w:val="20"/>
        </w:rPr>
        <w:t xml:space="preserve"> </w:t>
      </w:r>
      <w:r w:rsidRPr="00AE44B5">
        <w:rPr>
          <w:sz w:val="20"/>
          <w:lang w:val="en-US"/>
        </w:rPr>
        <w:t>Culture</w:t>
      </w:r>
      <w:r w:rsidRPr="00AE44B5">
        <w:rPr>
          <w:sz w:val="20"/>
        </w:rPr>
        <w:t>, 2012.  –</w:t>
      </w:r>
      <w:r w:rsidRPr="00AE44B5">
        <w:rPr>
          <w:sz w:val="20"/>
          <w:lang w:val="en-US"/>
        </w:rPr>
        <w:t>P</w:t>
      </w:r>
      <w:r w:rsidRPr="00AE44B5">
        <w:rPr>
          <w:sz w:val="20"/>
        </w:rPr>
        <w:t>.67.</w:t>
      </w:r>
    </w:p>
  </w:footnote>
  <w:footnote w:id="9">
    <w:p w14:paraId="46EB37AF" w14:textId="77777777" w:rsidR="004C0BA2" w:rsidRPr="00AE44B5" w:rsidRDefault="004C0BA2" w:rsidP="004C0BA2">
      <w:pPr>
        <w:pStyle w:val="a3"/>
        <w:jc w:val="both"/>
        <w:rPr>
          <w:sz w:val="20"/>
        </w:rPr>
      </w:pPr>
      <w:r w:rsidRPr="00AE44B5">
        <w:rPr>
          <w:rStyle w:val="a4"/>
          <w:sz w:val="20"/>
        </w:rPr>
        <w:footnoteRef/>
      </w:r>
      <w:r w:rsidRPr="00AE44B5">
        <w:rPr>
          <w:sz w:val="20"/>
          <w:lang w:val="uz-Cyrl-UZ"/>
        </w:rPr>
        <w:t xml:space="preserve"> </w:t>
      </w:r>
      <w:r w:rsidRPr="00AE44B5">
        <w:rPr>
          <w:sz w:val="20"/>
        </w:rPr>
        <w:t>Ларина Т.В. Категория вежливости и стили коммуникации: монография. –М.:</w:t>
      </w:r>
      <w:r w:rsidRPr="00AE44B5">
        <w:rPr>
          <w:sz w:val="20"/>
          <w:lang w:val="uz-Cyrl-UZ"/>
        </w:rPr>
        <w:t xml:space="preserve"> </w:t>
      </w:r>
      <w:r w:rsidRPr="00AE44B5">
        <w:rPr>
          <w:color w:val="2E2A23"/>
          <w:sz w:val="20"/>
          <w:shd w:val="clear" w:color="auto" w:fill="FFFFFF"/>
        </w:rPr>
        <w:t>Рукописные памятники Древней Руси,</w:t>
      </w:r>
      <w:r w:rsidRPr="00AE44B5">
        <w:rPr>
          <w:sz w:val="20"/>
          <w:lang w:val="uz-Cyrl-UZ"/>
        </w:rPr>
        <w:t xml:space="preserve"> </w:t>
      </w:r>
      <w:r w:rsidRPr="00AE44B5">
        <w:rPr>
          <w:sz w:val="20"/>
        </w:rPr>
        <w:t>2009. -507с.</w:t>
      </w:r>
      <w:r w:rsidRPr="00AE44B5">
        <w:rPr>
          <w:sz w:val="20"/>
          <w:lang w:val="uz-Cyrl-UZ"/>
        </w:rPr>
        <w:t xml:space="preserve">;  </w:t>
      </w:r>
      <w:r w:rsidRPr="00AE44B5">
        <w:rPr>
          <w:sz w:val="20"/>
        </w:rPr>
        <w:t>Пшеничникова А.Б. Гендерные спецификации вежливости в директивных</w:t>
      </w:r>
      <w:r w:rsidRPr="00AE44B5">
        <w:rPr>
          <w:sz w:val="20"/>
          <w:lang w:val="uz-Cyrl-UZ"/>
        </w:rPr>
        <w:t xml:space="preserve"> </w:t>
      </w:r>
      <w:r w:rsidRPr="00AE44B5">
        <w:rPr>
          <w:sz w:val="20"/>
        </w:rPr>
        <w:t>речевых актах в американской лингвокультуре: интердискурсивный подход: автореф.</w:t>
      </w:r>
      <w:r w:rsidRPr="00AE44B5">
        <w:rPr>
          <w:sz w:val="20"/>
          <w:lang w:val="uz-Cyrl-UZ"/>
        </w:rPr>
        <w:t xml:space="preserve"> </w:t>
      </w:r>
      <w:r w:rsidRPr="00AE44B5">
        <w:rPr>
          <w:sz w:val="20"/>
        </w:rPr>
        <w:t>дис.… канд. филол. наук: 10.02.04 / ИГЛУ. – Иркутск, 2009.</w:t>
      </w:r>
    </w:p>
  </w:footnote>
  <w:footnote w:id="10">
    <w:p w14:paraId="48C40E90" w14:textId="77777777" w:rsidR="004C0BA2" w:rsidRPr="00AE44B5" w:rsidRDefault="004C0BA2" w:rsidP="004C0BA2">
      <w:pPr>
        <w:pStyle w:val="a3"/>
        <w:jc w:val="both"/>
        <w:rPr>
          <w:rFonts w:eastAsia="Times New Roman"/>
          <w:sz w:val="20"/>
          <w:lang w:val="tr-TR"/>
        </w:rPr>
      </w:pPr>
      <w:r w:rsidRPr="00AE44B5">
        <w:rPr>
          <w:rFonts w:eastAsia="Times New Roman"/>
          <w:sz w:val="20"/>
          <w:vertAlign w:val="superscript"/>
        </w:rPr>
        <w:footnoteRef/>
      </w:r>
      <w:r w:rsidRPr="00AE44B5">
        <w:rPr>
          <w:rFonts w:eastAsia="Times New Roman"/>
          <w:sz w:val="20"/>
        </w:rPr>
        <w:t xml:space="preserve"> </w:t>
      </w:r>
      <w:r w:rsidRPr="00AE44B5">
        <w:rPr>
          <w:rFonts w:eastAsia="Times New Roman"/>
          <w:sz w:val="20"/>
          <w:lang w:val="tr-TR"/>
        </w:rPr>
        <w:t>Kuçkartayev İ. Özbeklerde Hitap Sözleri ve Hitap Kültürü // Uluslararası Dördüncü Türk Kültürü Kongresi Bildirileri. -Ankara., 2000. –S. 325.</w:t>
      </w:r>
    </w:p>
  </w:footnote>
  <w:footnote w:id="11">
    <w:p w14:paraId="246F89EC" w14:textId="77777777" w:rsidR="004C0BA2" w:rsidRPr="00D92D80" w:rsidRDefault="004C0BA2" w:rsidP="004C0BA2">
      <w:pPr>
        <w:pStyle w:val="a5"/>
        <w:jc w:val="both"/>
        <w:rPr>
          <w:rFonts w:cs="Times New Roman"/>
          <w:lang w:val="uz-Cyrl-UZ"/>
        </w:rPr>
      </w:pPr>
      <w:r w:rsidRPr="00D92D80">
        <w:rPr>
          <w:rStyle w:val="a4"/>
        </w:rPr>
        <w:footnoteRef/>
      </w:r>
      <w:r w:rsidRPr="00D92D80">
        <w:rPr>
          <w:rFonts w:cs="Times New Roman"/>
          <w:lang w:val="uz-Cyrl-UZ"/>
        </w:rPr>
        <w:t xml:space="preserve"> </w:t>
      </w:r>
      <w:r w:rsidRPr="00D92D80">
        <w:rPr>
          <w:rFonts w:cs="Times New Roman"/>
          <w:lang w:val="en-US"/>
        </w:rPr>
        <w:t>Wang Xiaoling, Zhang Meng, Dong Hailin. Cross-Cultural Contrasti</w:t>
      </w:r>
      <w:r>
        <w:rPr>
          <w:rFonts w:cs="Times New Roman"/>
          <w:lang w:val="en-US"/>
        </w:rPr>
        <w:t xml:space="preserve">ve Study of English and Chinese </w:t>
      </w:r>
      <w:r w:rsidRPr="00D92D80">
        <w:rPr>
          <w:rFonts w:cs="Times New Roman"/>
          <w:lang w:val="en-US"/>
        </w:rPr>
        <w:t>Euphemisms // Cross-Cultural Communication. Vol.  8(6). Canadian Academy of Oriental and Occidental Culture, 2012.  –P. 68.</w:t>
      </w:r>
    </w:p>
  </w:footnote>
  <w:footnote w:id="12">
    <w:p w14:paraId="660AF3E1" w14:textId="77777777" w:rsidR="004C0BA2" w:rsidRPr="00845DAD" w:rsidRDefault="004C0BA2" w:rsidP="004C0BA2">
      <w:pPr>
        <w:pStyle w:val="a5"/>
        <w:jc w:val="both"/>
        <w:rPr>
          <w:rFonts w:cs="Times New Roman"/>
          <w:lang w:val="uz-Cyrl-UZ"/>
        </w:rPr>
      </w:pPr>
      <w:r>
        <w:rPr>
          <w:rStyle w:val="a4"/>
        </w:rPr>
        <w:footnoteRef/>
      </w:r>
      <w:r w:rsidRPr="002F759F">
        <w:rPr>
          <w:lang w:val="uz-Cyrl-UZ"/>
        </w:rPr>
        <w:t xml:space="preserve"> </w:t>
      </w:r>
      <w:r w:rsidRPr="002F759F">
        <w:rPr>
          <w:rFonts w:cs="Times New Roman"/>
          <w:lang w:val="uz-Cyrl-UZ"/>
        </w:rPr>
        <w:t>Алишер Навоий. Ибратли ҳикоятлар ва хислатли ҳикматлар. Нашрга тайёрловчилар А.Тилавов, И.Сайдуллаев.  –То</w:t>
      </w:r>
      <w:r>
        <w:rPr>
          <w:rFonts w:cs="Times New Roman"/>
          <w:lang w:val="uz-Cyrl-UZ"/>
        </w:rPr>
        <w:t>шкент: “Sano-standart”, 2016. –Б. 82</w:t>
      </w:r>
      <w:r w:rsidRPr="002F759F">
        <w:rPr>
          <w:rFonts w:cs="Times New Roman"/>
          <w:lang w:val="uz-Cyrl-UZ"/>
        </w:rPr>
        <w:t xml:space="preserve">. </w:t>
      </w:r>
      <w:r>
        <w:rPr>
          <w:rFonts w:cs="Times New Roman"/>
          <w:lang w:val="uz-Cyrl-UZ"/>
        </w:rPr>
        <w:t xml:space="preserve"> </w:t>
      </w:r>
    </w:p>
  </w:footnote>
  <w:footnote w:id="13">
    <w:p w14:paraId="4D3AF413" w14:textId="77777777" w:rsidR="004C0BA2" w:rsidRPr="00D92D80" w:rsidRDefault="004C0BA2" w:rsidP="004C0BA2">
      <w:pPr>
        <w:pStyle w:val="a5"/>
        <w:jc w:val="both"/>
        <w:rPr>
          <w:rFonts w:cs="Times New Roman"/>
          <w:lang w:val="uz-Cyrl-UZ"/>
        </w:rPr>
      </w:pPr>
      <w:r>
        <w:rPr>
          <w:rStyle w:val="a4"/>
        </w:rPr>
        <w:footnoteRef/>
      </w:r>
      <w:r w:rsidRPr="00AE44B5">
        <w:rPr>
          <w:lang w:val="en-US"/>
        </w:rPr>
        <w:t xml:space="preserve"> </w:t>
      </w:r>
      <w:r w:rsidRPr="00D92D80">
        <w:rPr>
          <w:rFonts w:cs="Times New Roman"/>
          <w:lang w:val="en-US"/>
        </w:rPr>
        <w:t>Wang Xiaoling, Zhang Meng, Dong Hailin. Cross-Cultural Contrasti</w:t>
      </w:r>
      <w:r>
        <w:rPr>
          <w:rFonts w:cs="Times New Roman"/>
          <w:lang w:val="en-US"/>
        </w:rPr>
        <w:t xml:space="preserve">ve Study of English and Chinese </w:t>
      </w:r>
      <w:r w:rsidRPr="00D92D80">
        <w:rPr>
          <w:rFonts w:cs="Times New Roman"/>
          <w:lang w:val="en-US"/>
        </w:rPr>
        <w:t>Euphemisms // Cross-Cultural Communication. Vol.  8(6). Canadian Academy of Oriental and Occidental Culture, 2012.  –P. 68.</w:t>
      </w:r>
    </w:p>
    <w:p w14:paraId="69B267F9" w14:textId="77777777" w:rsidR="004C0BA2" w:rsidRPr="00AE44B5" w:rsidRDefault="004C0BA2" w:rsidP="004C0BA2">
      <w:pPr>
        <w:pStyle w:val="a5"/>
        <w:rPr>
          <w:lang w:val="en-US"/>
        </w:rPr>
      </w:pPr>
    </w:p>
  </w:footnote>
  <w:footnote w:id="14">
    <w:p w14:paraId="7C4BAAF2" w14:textId="77777777" w:rsidR="004C0BA2" w:rsidRPr="003D0616" w:rsidRDefault="004C0BA2" w:rsidP="004C0BA2">
      <w:pPr>
        <w:pStyle w:val="a3"/>
        <w:jc w:val="both"/>
        <w:rPr>
          <w:sz w:val="20"/>
          <w:lang w:val="en-US"/>
        </w:rPr>
      </w:pPr>
      <w:r w:rsidRPr="003D0616">
        <w:rPr>
          <w:sz w:val="20"/>
          <w:vertAlign w:val="superscript"/>
        </w:rPr>
        <w:footnoteRef/>
      </w:r>
      <w:r w:rsidRPr="003D0616">
        <w:rPr>
          <w:sz w:val="20"/>
          <w:lang w:val="en-US"/>
        </w:rPr>
        <w:t xml:space="preserve"> </w:t>
      </w:r>
      <w:r w:rsidRPr="003D0616">
        <w:rPr>
          <w:sz w:val="20"/>
        </w:rPr>
        <w:t>Миртожиев</w:t>
      </w:r>
      <w:r w:rsidRPr="003D0616">
        <w:rPr>
          <w:sz w:val="20"/>
          <w:lang w:val="en-US"/>
        </w:rPr>
        <w:t xml:space="preserve"> </w:t>
      </w:r>
      <w:r w:rsidRPr="003D0616">
        <w:rPr>
          <w:sz w:val="20"/>
        </w:rPr>
        <w:t>М</w:t>
      </w:r>
      <w:r w:rsidRPr="003D0616">
        <w:rPr>
          <w:sz w:val="20"/>
          <w:lang w:val="en-US"/>
        </w:rPr>
        <w:t xml:space="preserve">. </w:t>
      </w:r>
      <w:r w:rsidRPr="003D0616">
        <w:rPr>
          <w:sz w:val="20"/>
        </w:rPr>
        <w:t>Ўзбек</w:t>
      </w:r>
      <w:r w:rsidRPr="003D0616">
        <w:rPr>
          <w:sz w:val="20"/>
          <w:lang w:val="en-US"/>
        </w:rPr>
        <w:t xml:space="preserve"> </w:t>
      </w:r>
      <w:r w:rsidRPr="003D0616">
        <w:rPr>
          <w:sz w:val="20"/>
        </w:rPr>
        <w:t>тили</w:t>
      </w:r>
      <w:r w:rsidRPr="003D0616">
        <w:rPr>
          <w:sz w:val="20"/>
          <w:lang w:val="en-US"/>
        </w:rPr>
        <w:t xml:space="preserve"> </w:t>
      </w:r>
      <w:r w:rsidRPr="003D0616">
        <w:rPr>
          <w:sz w:val="20"/>
        </w:rPr>
        <w:t>семасиологияси</w:t>
      </w:r>
      <w:r w:rsidRPr="003D0616">
        <w:rPr>
          <w:sz w:val="20"/>
          <w:lang w:val="en-US"/>
        </w:rPr>
        <w:t>. –</w:t>
      </w:r>
      <w:r w:rsidRPr="003D0616">
        <w:rPr>
          <w:sz w:val="20"/>
        </w:rPr>
        <w:t>Тошкент</w:t>
      </w:r>
      <w:r w:rsidRPr="003D0616">
        <w:rPr>
          <w:sz w:val="20"/>
          <w:lang w:val="en-US"/>
        </w:rPr>
        <w:t xml:space="preserve">: </w:t>
      </w:r>
      <w:r w:rsidRPr="003D0616">
        <w:rPr>
          <w:sz w:val="20"/>
        </w:rPr>
        <w:t>Мумтоз</w:t>
      </w:r>
      <w:r w:rsidRPr="003D0616">
        <w:rPr>
          <w:sz w:val="20"/>
          <w:lang w:val="en-US"/>
        </w:rPr>
        <w:t xml:space="preserve"> </w:t>
      </w:r>
      <w:r w:rsidRPr="003D0616">
        <w:rPr>
          <w:sz w:val="20"/>
        </w:rPr>
        <w:t>сўз</w:t>
      </w:r>
      <w:r w:rsidRPr="003D0616">
        <w:rPr>
          <w:sz w:val="20"/>
          <w:lang w:val="en-US"/>
        </w:rPr>
        <w:t>, 2010. –</w:t>
      </w:r>
      <w:r w:rsidRPr="003D0616">
        <w:rPr>
          <w:sz w:val="20"/>
        </w:rPr>
        <w:t>Б</w:t>
      </w:r>
      <w:r w:rsidRPr="003D0616">
        <w:rPr>
          <w:sz w:val="20"/>
          <w:lang w:val="en-US"/>
        </w:rPr>
        <w:t xml:space="preserve">.131.  </w:t>
      </w:r>
    </w:p>
  </w:footnote>
  <w:footnote w:id="15">
    <w:p w14:paraId="7DEA10E7" w14:textId="77777777" w:rsidR="004C0BA2" w:rsidRPr="003D0616" w:rsidRDefault="004C0BA2" w:rsidP="004C0BA2">
      <w:pPr>
        <w:pStyle w:val="a3"/>
        <w:jc w:val="both"/>
        <w:rPr>
          <w:sz w:val="20"/>
          <w:lang w:val="en-US"/>
        </w:rPr>
      </w:pPr>
      <w:r w:rsidRPr="003D0616">
        <w:rPr>
          <w:rStyle w:val="a4"/>
          <w:sz w:val="20"/>
        </w:rPr>
        <w:footnoteRef/>
      </w:r>
      <w:r w:rsidRPr="003D0616">
        <w:rPr>
          <w:sz w:val="20"/>
          <w:lang w:val="en-US"/>
        </w:rPr>
        <w:t xml:space="preserve"> </w:t>
      </w:r>
      <w:r w:rsidRPr="003D0616">
        <w:rPr>
          <w:sz w:val="20"/>
          <w:lang w:val="uz-Cyrl-UZ"/>
        </w:rPr>
        <w:t>Қадимги ҳикматлар. –Тошкент: Ғ.Ғулом номидаги адабиёт ва санъат нашриёти, 1987.</w:t>
      </w:r>
      <w:r w:rsidRPr="003D0616">
        <w:rPr>
          <w:sz w:val="20"/>
          <w:shd w:val="clear" w:color="auto" w:fill="FFFFFF"/>
          <w:lang w:val="uz-Cyrl-UZ"/>
        </w:rPr>
        <w:t xml:space="preserve"> –Б. </w:t>
      </w:r>
      <w:r w:rsidRPr="003D0616">
        <w:rPr>
          <w:sz w:val="20"/>
          <w:lang w:val="uz-Cyrl-UZ"/>
        </w:rPr>
        <w:t xml:space="preserve">95.   </w:t>
      </w:r>
      <w:r w:rsidRPr="003D0616">
        <w:rPr>
          <w:sz w:val="20"/>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A2"/>
    <w:rsid w:val="004C0BA2"/>
    <w:rsid w:val="005A1FC8"/>
    <w:rsid w:val="005A48BF"/>
    <w:rsid w:val="006C0B77"/>
    <w:rsid w:val="00717D94"/>
    <w:rsid w:val="008242FF"/>
    <w:rsid w:val="0084763C"/>
    <w:rsid w:val="00870751"/>
    <w:rsid w:val="008C7DA7"/>
    <w:rsid w:val="00922C48"/>
    <w:rsid w:val="00B915B7"/>
    <w:rsid w:val="00EA59DF"/>
    <w:rsid w:val="00EB6E3D"/>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D54F7"/>
  <w15:chartTrackingRefBased/>
  <w15:docId w15:val="{72EC00BC-646E-4F3F-BE74-5A72F7C6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0BA2"/>
    <w:pPr>
      <w:spacing w:after="0" w:line="240" w:lineRule="auto"/>
    </w:pPr>
    <w:rPr>
      <w:rFonts w:ascii="Times New Roman" w:hAnsi="Times New Roman"/>
      <w:sz w:val="28"/>
    </w:rPr>
  </w:style>
  <w:style w:type="character" w:styleId="a4">
    <w:name w:val="footnote reference"/>
    <w:uiPriority w:val="99"/>
    <w:rsid w:val="004C0BA2"/>
    <w:rPr>
      <w:vertAlign w:val="superscript"/>
    </w:rPr>
  </w:style>
  <w:style w:type="paragraph" w:styleId="a5">
    <w:name w:val="footnote text"/>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 Знак Знак Знак,Знак,snoska,fn"/>
    <w:basedOn w:val="a"/>
    <w:link w:val="a6"/>
    <w:uiPriority w:val="99"/>
    <w:rsid w:val="004C0BA2"/>
    <w:pPr>
      <w:spacing w:after="0"/>
    </w:pPr>
    <w:rPr>
      <w:rFonts w:eastAsia="Malgun Gothic" w:cs="Mangal"/>
      <w:kern w:val="0"/>
      <w:sz w:val="20"/>
      <w:szCs w:val="20"/>
      <w:lang w:eastAsia="ja-JP" w:bidi="hi-IN"/>
      <w14:ligatures w14:val="none"/>
    </w:rPr>
  </w:style>
  <w:style w:type="character" w:customStyle="1" w:styleId="a6">
    <w:name w:val="Текст сноски Знак"/>
    <w:aliases w:val="Знак Знак Знак1 Знак,Знак Знак Знак,Знак Знак Знак Знак Знак Знак,snoska Знак Знак,Текст сноски Знак1 Знак Знак Знак Знак Знак,список Знак Знак,Текст сноски Знак Знак Знак Знак Знак Знак,fn Знак З Знак, Знак Знак Знак Знак,Знак Знак1"/>
    <w:basedOn w:val="a0"/>
    <w:link w:val="a5"/>
    <w:uiPriority w:val="99"/>
    <w:rsid w:val="004C0BA2"/>
    <w:rPr>
      <w:rFonts w:ascii="Times New Roman" w:eastAsia="Malgun Gothic" w:hAnsi="Times New Roman" w:cs="Mangal"/>
      <w:kern w:val="0"/>
      <w:sz w:val="20"/>
      <w:szCs w:val="20"/>
      <w:lang w:eastAsia="ja-JP" w:bidi="hi-IN"/>
      <w14:ligatures w14:val="none"/>
    </w:rPr>
  </w:style>
  <w:style w:type="paragraph" w:customStyle="1" w:styleId="a7">
    <w:basedOn w:val="a"/>
    <w:next w:val="a8"/>
    <w:uiPriority w:val="99"/>
    <w:rsid w:val="004C0BA2"/>
    <w:pPr>
      <w:spacing w:before="100" w:beforeAutospacing="1" w:after="100" w:afterAutospacing="1"/>
    </w:pPr>
    <w:rPr>
      <w:rFonts w:eastAsia="Malgun Gothic" w:cs="Times New Roman"/>
      <w:kern w:val="0"/>
      <w:sz w:val="24"/>
      <w:szCs w:val="24"/>
      <w:lang w:eastAsia="ru-RU"/>
      <w14:ligatures w14:val="none"/>
    </w:rPr>
  </w:style>
  <w:style w:type="paragraph" w:styleId="a8">
    <w:name w:val="Normal (Web)"/>
    <w:basedOn w:val="a"/>
    <w:uiPriority w:val="99"/>
    <w:semiHidden/>
    <w:unhideWhenUsed/>
    <w:rsid w:val="004C0B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2677</Words>
  <Characters>15265</Characters>
  <Application>Microsoft Office Word</Application>
  <DocSecurity>0</DocSecurity>
  <Lines>127</Lines>
  <Paragraphs>35</Paragraphs>
  <ScaleCrop>false</ScaleCrop>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 Турсунова</dc:creator>
  <cp:keywords/>
  <dc:description/>
  <cp:lastModifiedBy>Диля Турсунова</cp:lastModifiedBy>
  <cp:revision>2</cp:revision>
  <dcterms:created xsi:type="dcterms:W3CDTF">2025-02-11T07:27:00Z</dcterms:created>
  <dcterms:modified xsi:type="dcterms:W3CDTF">2025-02-11T11:43:00Z</dcterms:modified>
</cp:coreProperties>
</file>