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4FDC8" w14:textId="2F3D52CB" w:rsidR="00AB1382" w:rsidRDefault="00AB1382" w:rsidP="00AB1382"/>
    <w:p w14:paraId="05989CA1" w14:textId="77777777" w:rsidR="00AB1382" w:rsidRPr="00AB1382" w:rsidRDefault="00AB1382" w:rsidP="00AB1382">
      <w:pPr>
        <w:rPr>
          <w:rFonts w:ascii="Times New Roman" w:hAnsi="Times New Roman" w:cs="Times New Roman"/>
          <w:sz w:val="28"/>
          <w:szCs w:val="28"/>
        </w:rPr>
      </w:pPr>
      <w:r w:rsidRPr="00AB1382">
        <w:rPr>
          <w:rFonts w:ascii="Times New Roman" w:hAnsi="Times New Roman" w:cs="Times New Roman"/>
          <w:sz w:val="28"/>
          <w:szCs w:val="28"/>
        </w:rPr>
        <w:t xml:space="preserve"> 1. Madaniyatlararo muloqotda “etnosentrizm” tushunchasi nimani anglatadi va uning salbiy ta’siri qanday bo‘ladi?</w:t>
      </w:r>
    </w:p>
    <w:p w14:paraId="4ABD7E17" w14:textId="77777777" w:rsidR="00AB1382" w:rsidRPr="00AB1382" w:rsidRDefault="00AB1382" w:rsidP="00AB1382">
      <w:pPr>
        <w:rPr>
          <w:rFonts w:ascii="Times New Roman" w:hAnsi="Times New Roman" w:cs="Times New Roman"/>
          <w:sz w:val="28"/>
          <w:szCs w:val="28"/>
        </w:rPr>
      </w:pPr>
      <w:r w:rsidRPr="00AB1382">
        <w:rPr>
          <w:rFonts w:ascii="Times New Roman" w:hAnsi="Times New Roman" w:cs="Times New Roman"/>
          <w:sz w:val="28"/>
          <w:szCs w:val="28"/>
        </w:rPr>
        <w:t xml:space="preserve"> 2. “Kontekst” tushunchasi yuqori va past kontekstli madaniyatlarda qanday namoyon bo‘ladi?</w:t>
      </w:r>
    </w:p>
    <w:p w14:paraId="629B1BA2" w14:textId="77777777" w:rsidR="00AB1382" w:rsidRPr="00AB1382" w:rsidRDefault="00AB1382" w:rsidP="00AB1382">
      <w:pPr>
        <w:rPr>
          <w:rFonts w:ascii="Times New Roman" w:hAnsi="Times New Roman" w:cs="Times New Roman"/>
          <w:sz w:val="28"/>
          <w:szCs w:val="28"/>
        </w:rPr>
      </w:pPr>
      <w:r w:rsidRPr="00AB1382">
        <w:rPr>
          <w:rFonts w:ascii="Times New Roman" w:hAnsi="Times New Roman" w:cs="Times New Roman"/>
          <w:sz w:val="28"/>
          <w:szCs w:val="28"/>
        </w:rPr>
        <w:t xml:space="preserve"> 3. “Stereotip” va “xurofot” madaniyatlararo muloqotga qanday ta’sir qiladi?</w:t>
      </w:r>
    </w:p>
    <w:p w14:paraId="7380098A" w14:textId="77777777" w:rsidR="00AB1382" w:rsidRPr="00AB1382" w:rsidRDefault="00AB1382" w:rsidP="00AB1382">
      <w:pPr>
        <w:rPr>
          <w:rFonts w:ascii="Times New Roman" w:hAnsi="Times New Roman" w:cs="Times New Roman"/>
          <w:sz w:val="28"/>
          <w:szCs w:val="28"/>
        </w:rPr>
      </w:pPr>
      <w:r w:rsidRPr="00AB1382">
        <w:rPr>
          <w:rFonts w:ascii="Times New Roman" w:hAnsi="Times New Roman" w:cs="Times New Roman"/>
          <w:sz w:val="28"/>
          <w:szCs w:val="28"/>
        </w:rPr>
        <w:t xml:space="preserve"> 4. Madaniyatlararo muloqotda “madaniy kompetentsiya” nima va uning asosiy tarkibiy qismlari qanday?</w:t>
      </w:r>
    </w:p>
    <w:p w14:paraId="11FADE5C" w14:textId="77777777" w:rsidR="00AB1382" w:rsidRPr="00AB1382" w:rsidRDefault="00AB1382" w:rsidP="00AB1382">
      <w:pPr>
        <w:rPr>
          <w:rFonts w:ascii="Times New Roman" w:hAnsi="Times New Roman" w:cs="Times New Roman"/>
          <w:sz w:val="28"/>
          <w:szCs w:val="28"/>
        </w:rPr>
      </w:pPr>
      <w:r w:rsidRPr="00AB1382">
        <w:rPr>
          <w:rFonts w:ascii="Times New Roman" w:hAnsi="Times New Roman" w:cs="Times New Roman"/>
          <w:sz w:val="28"/>
          <w:szCs w:val="28"/>
        </w:rPr>
        <w:t xml:space="preserve"> 5. “Identifikatsiya” va “assimilyatsiya” tushunchalari madaniyatlararo muloqot jarayonida qanday rol o‘ynaydi?</w:t>
      </w:r>
    </w:p>
    <w:p w14:paraId="60312033" w14:textId="77777777" w:rsidR="00AB1382" w:rsidRPr="00AB1382" w:rsidRDefault="00AB1382" w:rsidP="00AB1382">
      <w:pPr>
        <w:rPr>
          <w:rFonts w:ascii="Times New Roman" w:hAnsi="Times New Roman" w:cs="Times New Roman"/>
          <w:sz w:val="28"/>
          <w:szCs w:val="28"/>
        </w:rPr>
      </w:pPr>
    </w:p>
    <w:p w14:paraId="178F2321" w14:textId="5E9E0D30" w:rsidR="008E7CB6" w:rsidRDefault="008E7CB6" w:rsidP="00AB1382"/>
    <w:sectPr w:rsidR="008E7C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382"/>
    <w:rsid w:val="001F0203"/>
    <w:rsid w:val="002E5045"/>
    <w:rsid w:val="00685A50"/>
    <w:rsid w:val="008E7CB6"/>
    <w:rsid w:val="00AB1382"/>
    <w:rsid w:val="00FB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08242A"/>
  <w15:chartTrackingRefBased/>
  <w15:docId w15:val="{DCEBF07C-51E0-3848-9C48-422BD99D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1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3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3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3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3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3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3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1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1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138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138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13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13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13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13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1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1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3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1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13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13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13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138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1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138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13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yulduztukhliyeva@gmail.com</dc:creator>
  <cp:keywords/>
  <dc:description/>
  <cp:lastModifiedBy>yulduztukhliyeva@gmail.com</cp:lastModifiedBy>
  <cp:revision>1</cp:revision>
  <dcterms:created xsi:type="dcterms:W3CDTF">2025-02-19T05:55:00Z</dcterms:created>
  <dcterms:modified xsi:type="dcterms:W3CDTF">2025-02-19T05:56:00Z</dcterms:modified>
</cp:coreProperties>
</file>