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262FC" w14:textId="18E86E99" w:rsidR="008E7CB6" w:rsidRPr="008E7AF7" w:rsidRDefault="008E7AF7" w:rsidP="008E7AF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>Madaniyatlararo</w:t>
      </w:r>
      <w:proofErr w:type="spellEnd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>muloqotning</w:t>
      </w:r>
      <w:proofErr w:type="spellEnd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>asosiy</w:t>
      </w:r>
      <w:proofErr w:type="spellEnd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b/>
          <w:bCs/>
          <w:sz w:val="36"/>
          <w:szCs w:val="36"/>
          <w:lang w:val="en-US"/>
        </w:rPr>
        <w:t>masalalari</w:t>
      </w:r>
      <w:proofErr w:type="spellEnd"/>
    </w:p>
    <w:p w14:paraId="7AD189A9" w14:textId="77777777" w:rsidR="008E7AF7" w:rsidRPr="008E7AF7" w:rsidRDefault="008E7AF7" w:rsidP="008E7AF7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7FBDDABE" w14:textId="77777777" w:rsidR="008E7AF7" w:rsidRDefault="008E7AF7" w:rsidP="008E7AF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6D23586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Quyida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mavzusiga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5 ta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savol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keltirilgan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95C04BC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1.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madaniyatlarning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uslublaridagi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farqlar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8E7AF7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A2E7CD5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vakillari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samarali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E7AF7">
        <w:rPr>
          <w:rFonts w:ascii="Times New Roman" w:hAnsi="Times New Roman" w:cs="Times New Roman"/>
          <w:sz w:val="28"/>
          <w:szCs w:val="28"/>
          <w:lang w:val="en-US"/>
        </w:rPr>
        <w:t>ko‘</w:t>
      </w:r>
      <w:proofErr w:type="gramEnd"/>
      <w:r w:rsidRPr="008E7AF7">
        <w:rPr>
          <w:rFonts w:ascii="Times New Roman" w:hAnsi="Times New Roman" w:cs="Times New Roman"/>
          <w:sz w:val="28"/>
          <w:szCs w:val="28"/>
          <w:lang w:val="en-US"/>
        </w:rPr>
        <w:t>nikmalarni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477DDBC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E7AF7">
        <w:rPr>
          <w:rFonts w:ascii="Times New Roman" w:hAnsi="Times New Roman" w:cs="Times New Roman"/>
          <w:sz w:val="28"/>
          <w:szCs w:val="28"/>
          <w:lang w:val="en-US"/>
        </w:rPr>
        <w:t>noto‘</w:t>
      </w:r>
      <w:proofErr w:type="gramEnd"/>
      <w:r w:rsidRPr="008E7AF7">
        <w:rPr>
          <w:rFonts w:ascii="Times New Roman" w:hAnsi="Times New Roman" w:cs="Times New Roman"/>
          <w:sz w:val="28"/>
          <w:szCs w:val="28"/>
          <w:lang w:val="en-US"/>
        </w:rPr>
        <w:t>g‘ri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tushunmovchiliklar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paydo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bo‘ladi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ularni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bartaraf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etishning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usullari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5822D6B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4. Tana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jestlarning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muloqotdagi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ahamiyati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E153D94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Globalizatsiya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davrida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muloqotning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E7AF7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8E7AF7">
        <w:rPr>
          <w:rFonts w:ascii="Times New Roman" w:hAnsi="Times New Roman" w:cs="Times New Roman"/>
          <w:sz w:val="28"/>
          <w:szCs w:val="28"/>
          <w:lang w:val="en-US"/>
        </w:rPr>
        <w:t>bo‘</w:t>
      </w:r>
      <w:proofErr w:type="gramEnd"/>
      <w:r w:rsidRPr="008E7AF7">
        <w:rPr>
          <w:rFonts w:ascii="Times New Roman" w:hAnsi="Times New Roman" w:cs="Times New Roman"/>
          <w:sz w:val="28"/>
          <w:szCs w:val="28"/>
          <w:lang w:val="en-US"/>
        </w:rPr>
        <w:t>ladi</w:t>
      </w:r>
      <w:proofErr w:type="spellEnd"/>
      <w:r w:rsidRPr="008E7AF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FE8638F" w14:textId="7777777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C7AC91D" w14:textId="74B64B17" w:rsidR="008E7AF7" w:rsidRPr="008E7AF7" w:rsidRDefault="008E7AF7" w:rsidP="008E7AF7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E7AF7" w:rsidRPr="008E7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F7"/>
    <w:rsid w:val="001F0203"/>
    <w:rsid w:val="002E5045"/>
    <w:rsid w:val="00685A50"/>
    <w:rsid w:val="008E7AF7"/>
    <w:rsid w:val="008E7CB6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9D17A"/>
  <w15:chartTrackingRefBased/>
  <w15:docId w15:val="{2C63D3BA-ACB4-BC45-940B-2C838EB9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A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A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A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A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A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7A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7A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7AF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7AF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7AF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7AF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7AF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7AF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7A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E7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A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E7A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E7A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E7AF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E7AF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E7AF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E7A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E7AF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E7A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2025-02-19T05:13:00Z</dcterms:created>
  <dcterms:modified xsi:type="dcterms:W3CDTF">2025-02-19T05:17:00Z</dcterms:modified>
</cp:coreProperties>
</file>