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34" w:rsidRDefault="00736134" w:rsidP="00736134">
      <w:pPr>
        <w:ind w:firstLine="567"/>
        <w:jc w:val="center"/>
        <w:rPr>
          <w:b/>
          <w:lang w:val="en-US"/>
        </w:rPr>
      </w:pPr>
      <w:r w:rsidRPr="00736134">
        <w:rPr>
          <w:b/>
          <w:lang w:val="en-US"/>
        </w:rPr>
        <w:t>9-MAVZU</w:t>
      </w:r>
    </w:p>
    <w:p w:rsidR="00736134" w:rsidRPr="00736134" w:rsidRDefault="00736134" w:rsidP="00736134">
      <w:pPr>
        <w:ind w:firstLine="567"/>
        <w:jc w:val="center"/>
        <w:rPr>
          <w:b/>
          <w:lang w:val="en-US"/>
        </w:rPr>
      </w:pPr>
    </w:p>
    <w:p w:rsidR="00736134" w:rsidRDefault="00736134" w:rsidP="00736134">
      <w:pPr>
        <w:ind w:firstLine="567"/>
        <w:jc w:val="center"/>
        <w:rPr>
          <w:b/>
          <w:lang w:val="uz-Cyrl-UZ"/>
        </w:rPr>
      </w:pPr>
      <w:r w:rsidRPr="00736134">
        <w:rPr>
          <w:b/>
          <w:lang w:val="uz-Cyrl-UZ"/>
        </w:rPr>
        <w:t>TARJIMON  –  IJODKOR</w:t>
      </w:r>
    </w:p>
    <w:p w:rsidR="00736134" w:rsidRPr="00736134" w:rsidRDefault="00736134" w:rsidP="00736134">
      <w:pPr>
        <w:ind w:firstLine="567"/>
        <w:jc w:val="center"/>
        <w:rPr>
          <w:b/>
          <w:lang w:val="uz-Cyrl-UZ"/>
        </w:rPr>
      </w:pPr>
    </w:p>
    <w:p w:rsidR="00736134" w:rsidRPr="00736134" w:rsidRDefault="00736134" w:rsidP="00736134">
      <w:pPr>
        <w:ind w:firstLine="567"/>
        <w:jc w:val="both"/>
        <w:rPr>
          <w:sz w:val="24"/>
          <w:szCs w:val="24"/>
          <w:lang w:val="uz-Cyrl-UZ"/>
        </w:rPr>
      </w:pPr>
      <w:r w:rsidRPr="00736134">
        <w:rPr>
          <w:sz w:val="24"/>
          <w:szCs w:val="24"/>
          <w:lang w:val="uz-Cyrl-UZ"/>
        </w:rPr>
        <w:t>Tarjimashunoslarning yakdillik bilan ta</w:t>
      </w:r>
      <w:r w:rsidRPr="00736134">
        <w:rPr>
          <w:rFonts w:hint="eastAsia"/>
          <w:sz w:val="24"/>
          <w:szCs w:val="24"/>
          <w:lang w:val="uz-Cyrl-UZ"/>
        </w:rPr>
        <w:t>’</w:t>
      </w:r>
      <w:r w:rsidRPr="00736134">
        <w:rPr>
          <w:sz w:val="24"/>
          <w:szCs w:val="24"/>
          <w:lang w:val="uz-Cyrl-UZ"/>
        </w:rPr>
        <w:t>kidlashlaricha, “tarjimaning vazifasi, boshqa til muhitida original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quvchisi olgan taassurotni qayta yaratishdan iborat”</w:t>
      </w:r>
      <w:r w:rsidRPr="00736134">
        <w:rPr>
          <w:rStyle w:val="FootnoteReference"/>
          <w:sz w:val="24"/>
          <w:szCs w:val="24"/>
        </w:rPr>
        <w:footnoteReference w:id="1"/>
      </w:r>
      <w:r w:rsidRPr="00736134">
        <w:rPr>
          <w:sz w:val="24"/>
          <w:szCs w:val="24"/>
          <w:lang w:val="uz-Cyrl-UZ"/>
        </w:rPr>
        <w:t xml:space="preserve"> ekan,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z-o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zidan, tarjimon ijodkor sifatida maydonga chiqadi.</w:t>
      </w:r>
    </w:p>
    <w:p w:rsidR="00736134" w:rsidRPr="00736134" w:rsidRDefault="00736134" w:rsidP="00736134">
      <w:pPr>
        <w:ind w:firstLine="567"/>
        <w:jc w:val="both"/>
        <w:rPr>
          <w:sz w:val="24"/>
          <w:szCs w:val="24"/>
          <w:lang w:val="uz-Cyrl-UZ"/>
        </w:rPr>
      </w:pPr>
      <w:r w:rsidRPr="00736134">
        <w:rPr>
          <w:sz w:val="24"/>
          <w:szCs w:val="24"/>
          <w:lang w:val="uz-Cyrl-UZ"/>
        </w:rPr>
        <w:t>“Bunday qaraganda, tarjimon hal qilib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lmaydigan muammolar qarshisida turadi: a) u ijodkor, lekin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zganing ijodi bilan ish ko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radi; b) vatan adabiyoti ravnaqi yo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lida zahmat chekadi, ayni vaqtda originalning milliyligini saqlashi lozim; v) u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tmish obidasini zamonaga xizmat qildiradi, shu bilan birga, kitobxonda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tmish to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g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risida tasavvur berishi talab qilinadi”</w:t>
      </w:r>
      <w:r w:rsidRPr="00736134">
        <w:rPr>
          <w:rStyle w:val="FootnoteReference"/>
          <w:sz w:val="24"/>
          <w:szCs w:val="24"/>
        </w:rPr>
        <w:footnoteReference w:id="2"/>
      </w:r>
      <w:r w:rsidRPr="00736134">
        <w:rPr>
          <w:sz w:val="24"/>
          <w:szCs w:val="24"/>
          <w:lang w:val="uz-Cyrl-UZ"/>
        </w:rPr>
        <w:t>.</w:t>
      </w:r>
    </w:p>
    <w:p w:rsidR="00736134" w:rsidRPr="00736134" w:rsidRDefault="00736134" w:rsidP="00736134">
      <w:pPr>
        <w:ind w:firstLine="567"/>
        <w:jc w:val="both"/>
        <w:rPr>
          <w:sz w:val="24"/>
          <w:szCs w:val="24"/>
          <w:lang w:val="uz-Cyrl-UZ"/>
        </w:rPr>
      </w:pPr>
      <w:r w:rsidRPr="00736134">
        <w:rPr>
          <w:sz w:val="24"/>
          <w:szCs w:val="24"/>
          <w:lang w:val="uz-Cyrl-UZ"/>
        </w:rPr>
        <w:t>Ko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plab jahon so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 san</w:t>
      </w:r>
      <w:r w:rsidRPr="00736134">
        <w:rPr>
          <w:rFonts w:hint="eastAsia"/>
          <w:sz w:val="24"/>
          <w:szCs w:val="24"/>
          <w:lang w:val="uz-Cyrl-UZ"/>
        </w:rPr>
        <w:t>’</w:t>
      </w:r>
      <w:r w:rsidRPr="00736134">
        <w:rPr>
          <w:sz w:val="24"/>
          <w:szCs w:val="24"/>
          <w:lang w:val="uz-Cyrl-UZ"/>
        </w:rPr>
        <w:t>ati durdonalarining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zbek tilida yuksak saviyada jaranglab, vatan adabiyotining ajralmas tarkibiy qismiga aylanishi, milliy adabiyotimizning oltin xazinasidan joy olishida bir necha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nlab mohir tarjimonlarimizning munosib hissasi bor. Mazkur tarjimalarsiz zamonaviy adabiyotimizning hozirgi qiyofasini tasavvur qilib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lmaydi. Zero, “vatan adabiyoti deb ataluvchi yaxlit vujudning original va tarjima asarlaridan tarkib topgan qo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sh qanoti bor, ular bir-biriga kuch beradi, parvozning yuksakligini ta</w:t>
      </w:r>
      <w:r w:rsidRPr="00736134">
        <w:rPr>
          <w:rFonts w:hint="eastAsia"/>
          <w:sz w:val="24"/>
          <w:szCs w:val="24"/>
          <w:lang w:val="uz-Cyrl-UZ"/>
        </w:rPr>
        <w:t>’</w:t>
      </w:r>
      <w:r w:rsidRPr="00736134">
        <w:rPr>
          <w:sz w:val="24"/>
          <w:szCs w:val="24"/>
          <w:lang w:val="uz-Cyrl-UZ"/>
        </w:rPr>
        <w:t>min etadi”</w:t>
      </w:r>
      <w:r w:rsidRPr="00736134">
        <w:rPr>
          <w:rStyle w:val="FootnoteReference"/>
          <w:sz w:val="24"/>
          <w:szCs w:val="24"/>
        </w:rPr>
        <w:footnoteReference w:id="3"/>
      </w:r>
      <w:r w:rsidRPr="00736134">
        <w:rPr>
          <w:sz w:val="24"/>
          <w:szCs w:val="24"/>
          <w:lang w:val="uz-Cyrl-UZ"/>
        </w:rPr>
        <w:t>. Shuning uchun ham zabardast tarjimon Mirzakalon Ismoiliy tarjimon yelkasidagi yukni ikki olam yukiga tenglashtirgan edi. Shuning uchun ham nemis olimi Isaak Zinger tarjimon sinchkov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quvchi, ajoyib uslubchi, so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 ustasi, psixolog, har tomonlama bilimdon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lishi kerak deb lutf etgan edi. Atoqli tarjimashunos G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aybulla Salomov esa tarjimonning mavqeini mana bunday tayin etadi: “Ilm, adabiyot, san</w:t>
      </w:r>
      <w:r w:rsidRPr="00736134">
        <w:rPr>
          <w:rFonts w:hint="eastAsia"/>
          <w:sz w:val="24"/>
          <w:szCs w:val="24"/>
          <w:lang w:val="uz-Cyrl-UZ"/>
        </w:rPr>
        <w:t>’</w:t>
      </w:r>
      <w:r w:rsidRPr="00736134">
        <w:rPr>
          <w:sz w:val="24"/>
          <w:szCs w:val="24"/>
          <w:lang w:val="uz-Cyrl-UZ"/>
        </w:rPr>
        <w:t>at ahlining mehnati, mashaqqatlarini zarracha kamsitmagan holda, aytish kerakki, mutarjim judayam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ziga xos layoqat, iqtidor, iste</w:t>
      </w:r>
      <w:r w:rsidRPr="00736134">
        <w:rPr>
          <w:rFonts w:hint="eastAsia"/>
          <w:sz w:val="24"/>
          <w:szCs w:val="24"/>
          <w:lang w:val="uz-Cyrl-UZ"/>
        </w:rPr>
        <w:t>’</w:t>
      </w:r>
      <w:r w:rsidRPr="00736134">
        <w:rPr>
          <w:sz w:val="24"/>
          <w:szCs w:val="24"/>
          <w:lang w:val="uz-Cyrl-UZ"/>
        </w:rPr>
        <w:t>dod va bilim sohibi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lishdan tashqari, uning zakovatida deyarli barcha ijod ahlining faoliyatiga xos: tahlil, tasvir, boshqalarning qiyofasiga kirish (taqlid qilmagan holda!), xarakter yaratish, kayfiyat tug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dirish, tanqid qilish va hatto maxsus “o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qiy bilish” sifatlari jamuljam. Chunonchi, tarjimonda yozuvchi va tanqidchi, aktyor, rassom, bastakor va olim mehnatidan ham nimadir bor. Bu shundan iboratki, tarjimon lingvist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lib lisoniy materialni tahlildan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tkazadi, aktyor singari birovning (bu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rinda − muallifning) qiyofasiga kiradi va ayni vaqtda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zligini saqlaydi,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zi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girayotgan narsaga va, ayniqsa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z mehnatiga tanqidiy nazar bilan qaraydi, tarjima qilinayotgan original (asliyat)ni yaxlit holda hamda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laklarga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lib bir necha martalab (kerakli joyda − ovoz chiqazib!) 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qiydi, “o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lik” matn orasidan muallifning jonli siymosini va qalbini qidiradi. Xullas, gap orqasidan quvmaydi, balki ma</w:t>
      </w:r>
      <w:r w:rsidRPr="00736134">
        <w:rPr>
          <w:rFonts w:hint="eastAsia"/>
          <w:sz w:val="24"/>
          <w:szCs w:val="24"/>
          <w:lang w:val="uz-Cyrl-UZ"/>
        </w:rPr>
        <w:t>’</w:t>
      </w:r>
      <w:r w:rsidRPr="00736134">
        <w:rPr>
          <w:sz w:val="24"/>
          <w:szCs w:val="24"/>
          <w:lang w:val="uz-Cyrl-UZ"/>
        </w:rPr>
        <w:t>no, kuy, ohang, bo</w:t>
      </w:r>
      <w:r w:rsidRPr="00736134">
        <w:rPr>
          <w:rFonts w:hint="eastAsia"/>
          <w:sz w:val="24"/>
          <w:szCs w:val="24"/>
          <w:lang w:val="uz-Cyrl-UZ"/>
        </w:rPr>
        <w:t>‘</w:t>
      </w:r>
      <w:r w:rsidRPr="00736134">
        <w:rPr>
          <w:sz w:val="24"/>
          <w:szCs w:val="24"/>
          <w:lang w:val="uz-Cyrl-UZ"/>
        </w:rPr>
        <w:t>yoq izlaydi”</w:t>
      </w:r>
      <w:r w:rsidRPr="00736134">
        <w:rPr>
          <w:rStyle w:val="FootnoteReference"/>
          <w:sz w:val="24"/>
          <w:szCs w:val="24"/>
        </w:rPr>
        <w:footnoteReference w:id="4"/>
      </w:r>
      <w:r w:rsidRPr="00736134">
        <w:rPr>
          <w:sz w:val="24"/>
          <w:szCs w:val="24"/>
          <w:lang w:val="uz-Cyrl-UZ"/>
        </w:rPr>
        <w:t>.</w:t>
      </w:r>
    </w:p>
    <w:p w:rsidR="00736134" w:rsidRPr="00736134" w:rsidRDefault="00736134" w:rsidP="00736134">
      <w:pPr>
        <w:ind w:firstLine="567"/>
        <w:jc w:val="both"/>
        <w:rPr>
          <w:sz w:val="24"/>
          <w:szCs w:val="24"/>
          <w:lang w:val="uz-Cyrl-UZ"/>
        </w:rPr>
      </w:pPr>
      <w:r w:rsidRPr="00736134">
        <w:rPr>
          <w:b/>
          <w:sz w:val="24"/>
          <w:szCs w:val="24"/>
          <w:lang w:val="uz-Cyrl-UZ"/>
        </w:rPr>
        <w:tab/>
      </w:r>
      <w:r w:rsidRPr="00736134">
        <w:rPr>
          <w:b/>
          <w:sz w:val="24"/>
          <w:szCs w:val="24"/>
          <w:lang w:val="uz-Cyrl-UZ"/>
        </w:rPr>
        <w:tab/>
      </w:r>
    </w:p>
    <w:p w:rsidR="001636D8" w:rsidRPr="00736134" w:rsidRDefault="001636D8" w:rsidP="00736134">
      <w:pPr>
        <w:ind w:firstLine="567"/>
        <w:jc w:val="both"/>
        <w:rPr>
          <w:sz w:val="24"/>
          <w:szCs w:val="24"/>
          <w:lang w:val="uz-Cyrl-UZ"/>
        </w:rPr>
      </w:pPr>
    </w:p>
    <w:sectPr w:rsidR="001636D8" w:rsidRPr="007361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3" w:rsidRDefault="001B6513" w:rsidP="00736134">
      <w:r>
        <w:separator/>
      </w:r>
    </w:p>
  </w:endnote>
  <w:endnote w:type="continuationSeparator" w:id="0">
    <w:p w:rsidR="001B6513" w:rsidRDefault="001B6513" w:rsidP="007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3" w:rsidRDefault="001B6513" w:rsidP="00736134">
      <w:r>
        <w:separator/>
      </w:r>
    </w:p>
  </w:footnote>
  <w:footnote w:type="continuationSeparator" w:id="0">
    <w:p w:rsidR="001B6513" w:rsidRDefault="001B6513" w:rsidP="00736134">
      <w:r>
        <w:continuationSeparator/>
      </w:r>
    </w:p>
  </w:footnote>
  <w:footnote w:id="1">
    <w:p w:rsidR="00736134" w:rsidRPr="00736134" w:rsidRDefault="00736134" w:rsidP="00736134">
      <w:pPr>
        <w:pStyle w:val="FootnoteText"/>
        <w:ind w:right="175"/>
        <w:jc w:val="both"/>
        <w:rPr>
          <w:sz w:val="22"/>
          <w:szCs w:val="22"/>
        </w:rPr>
      </w:pPr>
      <w:r w:rsidRPr="00736134">
        <w:rPr>
          <w:rStyle w:val="FootnoteReference"/>
          <w:sz w:val="22"/>
          <w:szCs w:val="22"/>
        </w:rPr>
        <w:footnoteRef/>
      </w:r>
      <w:r w:rsidRPr="00736134">
        <w:rPr>
          <w:sz w:val="22"/>
          <w:szCs w:val="22"/>
        </w:rPr>
        <w:t xml:space="preserve"> То</w:t>
      </w:r>
      <w:r w:rsidRPr="00736134">
        <w:rPr>
          <w:sz w:val="22"/>
          <w:szCs w:val="22"/>
          <w:lang w:val="uz-Cyrl-UZ"/>
        </w:rPr>
        <w:t>ҳ</w:t>
      </w:r>
      <w:r w:rsidRPr="00736134">
        <w:rPr>
          <w:sz w:val="22"/>
          <w:szCs w:val="22"/>
        </w:rPr>
        <w:t>ирбоев</w:t>
      </w:r>
      <w:r w:rsidRPr="00736134">
        <w:rPr>
          <w:sz w:val="22"/>
          <w:szCs w:val="22"/>
          <w:lang w:val="uz-Cyrl-UZ"/>
        </w:rPr>
        <w:t xml:space="preserve"> </w:t>
      </w:r>
      <w:r w:rsidRPr="00736134">
        <w:rPr>
          <w:sz w:val="22"/>
          <w:szCs w:val="22"/>
        </w:rPr>
        <w:t>Б. Таржимашунослик фанининг назарий илдизлари. 32-бет.</w:t>
      </w:r>
    </w:p>
  </w:footnote>
  <w:footnote w:id="2">
    <w:p w:rsidR="00736134" w:rsidRPr="00736134" w:rsidRDefault="00736134" w:rsidP="00736134">
      <w:pPr>
        <w:pStyle w:val="FootnoteText"/>
        <w:ind w:right="175"/>
        <w:jc w:val="both"/>
        <w:rPr>
          <w:sz w:val="22"/>
          <w:szCs w:val="22"/>
        </w:rPr>
      </w:pPr>
      <w:r w:rsidRPr="00736134">
        <w:rPr>
          <w:rStyle w:val="FootnoteReference"/>
          <w:sz w:val="22"/>
          <w:szCs w:val="22"/>
        </w:rPr>
        <w:footnoteRef/>
      </w:r>
      <w:r w:rsidRPr="00736134">
        <w:rPr>
          <w:sz w:val="22"/>
          <w:szCs w:val="22"/>
        </w:rPr>
        <w:t xml:space="preserve"> </w:t>
      </w:r>
      <w:r w:rsidRPr="00736134">
        <w:rPr>
          <w:sz w:val="22"/>
          <w:szCs w:val="22"/>
        </w:rPr>
        <w:t>Саломов Ғ. Таржима назариясига кириш.  98-бет.</w:t>
      </w:r>
    </w:p>
  </w:footnote>
  <w:footnote w:id="3">
    <w:p w:rsidR="00736134" w:rsidRPr="00736134" w:rsidRDefault="00736134" w:rsidP="00736134">
      <w:pPr>
        <w:pStyle w:val="FootnoteText"/>
        <w:ind w:right="175"/>
        <w:jc w:val="both"/>
        <w:rPr>
          <w:sz w:val="22"/>
          <w:szCs w:val="22"/>
        </w:rPr>
      </w:pPr>
      <w:r w:rsidRPr="00736134">
        <w:rPr>
          <w:rStyle w:val="FootnoteReference"/>
          <w:sz w:val="22"/>
          <w:szCs w:val="22"/>
        </w:rPr>
        <w:footnoteRef/>
      </w:r>
      <w:r w:rsidRPr="00736134">
        <w:rPr>
          <w:sz w:val="22"/>
          <w:szCs w:val="22"/>
        </w:rPr>
        <w:t xml:space="preserve"> </w:t>
      </w:r>
      <w:r w:rsidRPr="00736134">
        <w:rPr>
          <w:sz w:val="22"/>
          <w:szCs w:val="22"/>
        </w:rPr>
        <w:t xml:space="preserve">УмаровА. </w:t>
      </w:r>
      <w:r w:rsidRPr="00736134">
        <w:rPr>
          <w:sz w:val="22"/>
          <w:szCs w:val="22"/>
          <w:lang w:val="uz-Cyrl-UZ"/>
        </w:rPr>
        <w:t>Ғ</w:t>
      </w:r>
      <w:r w:rsidRPr="00736134">
        <w:rPr>
          <w:sz w:val="22"/>
          <w:szCs w:val="22"/>
        </w:rPr>
        <w:t>оявий-эстетик э</w:t>
      </w:r>
      <w:r w:rsidRPr="00736134">
        <w:rPr>
          <w:sz w:val="22"/>
          <w:szCs w:val="22"/>
          <w:lang w:val="uz-Cyrl-UZ"/>
        </w:rPr>
        <w:t>ҳ</w:t>
      </w:r>
      <w:r w:rsidRPr="00736134">
        <w:rPr>
          <w:sz w:val="22"/>
          <w:szCs w:val="22"/>
        </w:rPr>
        <w:t>тиёж ва таржима // Таржима муаммолари (Ма</w:t>
      </w:r>
      <w:r w:rsidRPr="00736134">
        <w:rPr>
          <w:sz w:val="22"/>
          <w:szCs w:val="22"/>
          <w:lang w:val="uz-Cyrl-UZ"/>
        </w:rPr>
        <w:t>қ</w:t>
      </w:r>
      <w:r w:rsidRPr="00736134">
        <w:rPr>
          <w:sz w:val="22"/>
          <w:szCs w:val="22"/>
        </w:rPr>
        <w:t>олалар тўплами). 1-китоб. − Тошкент, 1991. 21-бет.</w:t>
      </w:r>
    </w:p>
  </w:footnote>
  <w:footnote w:id="4">
    <w:p w:rsidR="00736134" w:rsidRPr="00335897" w:rsidRDefault="00736134" w:rsidP="00736134">
      <w:pPr>
        <w:pStyle w:val="FootnoteText"/>
        <w:ind w:right="175"/>
        <w:jc w:val="both"/>
        <w:rPr>
          <w:sz w:val="28"/>
          <w:szCs w:val="28"/>
        </w:rPr>
      </w:pPr>
      <w:r w:rsidRPr="00736134">
        <w:rPr>
          <w:rStyle w:val="FootnoteReference"/>
          <w:sz w:val="22"/>
          <w:szCs w:val="22"/>
        </w:rPr>
        <w:footnoteRef/>
      </w:r>
      <w:r w:rsidRPr="00736134">
        <w:rPr>
          <w:sz w:val="22"/>
          <w:szCs w:val="22"/>
        </w:rPr>
        <w:t xml:space="preserve"> </w:t>
      </w:r>
      <w:r w:rsidRPr="00736134">
        <w:rPr>
          <w:sz w:val="22"/>
          <w:szCs w:val="22"/>
        </w:rPr>
        <w:t>Ас</w:t>
      </w:r>
      <w:r w:rsidRPr="00736134">
        <w:rPr>
          <w:sz w:val="22"/>
          <w:szCs w:val="22"/>
          <w:lang w:val="uz-Cyrl-UZ"/>
        </w:rPr>
        <w:t xml:space="preserve"> - </w:t>
      </w:r>
      <w:r w:rsidRPr="00736134">
        <w:rPr>
          <w:sz w:val="22"/>
          <w:szCs w:val="22"/>
        </w:rPr>
        <w:t>Салом</w:t>
      </w:r>
      <w:r w:rsidRPr="00736134">
        <w:rPr>
          <w:sz w:val="22"/>
          <w:szCs w:val="22"/>
          <w:lang w:val="uz-Cyrl-UZ"/>
        </w:rPr>
        <w:t xml:space="preserve"> Ғ</w:t>
      </w:r>
      <w:r w:rsidRPr="00736134">
        <w:rPr>
          <w:sz w:val="22"/>
          <w:szCs w:val="22"/>
        </w:rPr>
        <w:t xml:space="preserve">. </w:t>
      </w:r>
      <w:r w:rsidRPr="00736134">
        <w:rPr>
          <w:sz w:val="22"/>
          <w:szCs w:val="22"/>
          <w:lang w:val="uz-Cyrl-UZ"/>
        </w:rPr>
        <w:t xml:space="preserve"> </w:t>
      </w:r>
      <w:r w:rsidRPr="00736134">
        <w:rPr>
          <w:sz w:val="22"/>
          <w:szCs w:val="22"/>
        </w:rPr>
        <w:t>Эй умри азиз. − Тошкент: “Шар</w:t>
      </w:r>
      <w:r w:rsidRPr="00736134">
        <w:rPr>
          <w:sz w:val="22"/>
          <w:szCs w:val="22"/>
          <w:lang w:val="uz-Cyrl-UZ"/>
        </w:rPr>
        <w:t>қ</w:t>
      </w:r>
      <w:r w:rsidRPr="00736134">
        <w:rPr>
          <w:sz w:val="22"/>
          <w:szCs w:val="22"/>
        </w:rPr>
        <w:t>”, 1997. 125</w:t>
      </w:r>
      <w:r w:rsidRPr="00736134">
        <w:rPr>
          <w:sz w:val="22"/>
          <w:szCs w:val="22"/>
          <w:lang w:val="uz-Cyrl-UZ"/>
        </w:rPr>
        <w:t>–</w:t>
      </w:r>
      <w:r w:rsidRPr="00736134">
        <w:rPr>
          <w:sz w:val="22"/>
          <w:szCs w:val="22"/>
        </w:rPr>
        <w:t>126-бетлар.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11F"/>
    <w:rsid w:val="001636D8"/>
    <w:rsid w:val="001B6513"/>
    <w:rsid w:val="0043711F"/>
    <w:rsid w:val="0073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C102A"/>
  <w15:chartTrackingRefBased/>
  <w15:docId w15:val="{312AD63B-B5BF-4F1F-9914-6C638514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3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361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3613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semiHidden/>
    <w:rsid w:val="007361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2025-02-11T15:34:00Z</dcterms:created>
  <dcterms:modified xsi:type="dcterms:W3CDTF">2025-02-11T15:36:00Z</dcterms:modified>
</cp:coreProperties>
</file>