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C20C" w14:textId="4D8389AC" w:rsidR="0008163C" w:rsidRPr="0008163C" w:rsidRDefault="0008163C" w:rsidP="0008163C">
      <w:pPr>
        <w:ind w:right="175"/>
        <w:jc w:val="center"/>
        <w:rPr>
          <w:b/>
          <w:lang w:val="es-ES"/>
        </w:rPr>
      </w:pPr>
      <w:r w:rsidRPr="0008163C">
        <w:rPr>
          <w:b/>
          <w:lang w:val="es-ES"/>
        </w:rPr>
        <w:t>15-MAVZU</w:t>
      </w:r>
      <w:r w:rsidRPr="0008163C">
        <w:rPr>
          <w:b/>
          <w:lang w:val="es-ES"/>
        </w:rPr>
        <w:br/>
      </w:r>
      <w:r w:rsidRPr="0008163C">
        <w:rPr>
          <w:b/>
          <w:lang w:val="es-ES"/>
        </w:rPr>
        <w:t>INDIVIDUAL USLUB VA TARJIMA</w:t>
      </w:r>
    </w:p>
    <w:p w14:paraId="3ACB1FC0" w14:textId="77777777" w:rsidR="0008163C" w:rsidRPr="0008163C" w:rsidRDefault="0008163C" w:rsidP="0008163C">
      <w:pPr>
        <w:ind w:right="175"/>
        <w:jc w:val="center"/>
        <w:rPr>
          <w:b/>
          <w:caps/>
          <w:lang w:val="es-ES"/>
        </w:rPr>
      </w:pPr>
    </w:p>
    <w:p w14:paraId="1D8DD6FA" w14:textId="77777777" w:rsidR="0008163C" w:rsidRPr="0008163C" w:rsidRDefault="0008163C" w:rsidP="0008163C">
      <w:pPr>
        <w:ind w:right="175"/>
        <w:jc w:val="center"/>
        <w:rPr>
          <w:b/>
          <w:bCs/>
          <w:sz w:val="24"/>
          <w:szCs w:val="24"/>
          <w:lang w:val="es-ES"/>
        </w:rPr>
      </w:pPr>
      <w:proofErr w:type="spellStart"/>
      <w:r w:rsidRPr="0008163C">
        <w:rPr>
          <w:b/>
          <w:bCs/>
          <w:sz w:val="24"/>
          <w:szCs w:val="24"/>
          <w:lang w:val="es-ES"/>
        </w:rPr>
        <w:t>Dars</w:t>
      </w:r>
      <w:proofErr w:type="spellEnd"/>
      <w:r w:rsidRPr="0008163C">
        <w:rPr>
          <w:b/>
          <w:bCs/>
          <w:sz w:val="24"/>
          <w:szCs w:val="24"/>
          <w:lang w:val="es-ES"/>
        </w:rPr>
        <w:t xml:space="preserve"> </w:t>
      </w:r>
      <w:proofErr w:type="spellStart"/>
      <w:r w:rsidRPr="0008163C">
        <w:rPr>
          <w:b/>
          <w:bCs/>
          <w:sz w:val="24"/>
          <w:szCs w:val="24"/>
          <w:lang w:val="es-ES"/>
        </w:rPr>
        <w:t>rejasi</w:t>
      </w:r>
      <w:proofErr w:type="spellEnd"/>
      <w:r w:rsidRPr="0008163C">
        <w:rPr>
          <w:b/>
          <w:bCs/>
          <w:sz w:val="24"/>
          <w:szCs w:val="24"/>
          <w:lang w:val="es-ES"/>
        </w:rPr>
        <w:t>:</w:t>
      </w:r>
    </w:p>
    <w:p w14:paraId="657D0092" w14:textId="77777777" w:rsidR="0008163C" w:rsidRPr="0008163C" w:rsidRDefault="0008163C" w:rsidP="0008163C">
      <w:pPr>
        <w:numPr>
          <w:ilvl w:val="0"/>
          <w:numId w:val="28"/>
        </w:numPr>
        <w:ind w:right="175"/>
        <w:jc w:val="both"/>
        <w:rPr>
          <w:sz w:val="24"/>
          <w:szCs w:val="24"/>
          <w:lang w:val="uz-Cyrl-UZ"/>
        </w:rPr>
      </w:pPr>
      <w:r w:rsidRPr="0008163C">
        <w:rPr>
          <w:sz w:val="24"/>
          <w:szCs w:val="24"/>
          <w:lang w:val="uz-Cyrl-UZ"/>
        </w:rPr>
        <w:t>Uslub haqida tushuncha</w:t>
      </w:r>
    </w:p>
    <w:p w14:paraId="078BD362" w14:textId="77777777" w:rsidR="0008163C" w:rsidRPr="0008163C" w:rsidRDefault="0008163C" w:rsidP="0008163C">
      <w:pPr>
        <w:numPr>
          <w:ilvl w:val="0"/>
          <w:numId w:val="28"/>
        </w:numPr>
        <w:ind w:right="175"/>
        <w:jc w:val="both"/>
        <w:rPr>
          <w:sz w:val="24"/>
          <w:szCs w:val="24"/>
        </w:rPr>
      </w:pPr>
      <w:r w:rsidRPr="0008163C">
        <w:rPr>
          <w:sz w:val="24"/>
          <w:szCs w:val="24"/>
          <w:lang w:val="uz-Cyrl-UZ"/>
        </w:rPr>
        <w:t>Uslub xillari</w:t>
      </w:r>
    </w:p>
    <w:p w14:paraId="1A391120" w14:textId="77777777" w:rsidR="0008163C" w:rsidRPr="0008163C" w:rsidRDefault="0008163C" w:rsidP="0008163C">
      <w:pPr>
        <w:numPr>
          <w:ilvl w:val="0"/>
          <w:numId w:val="28"/>
        </w:numPr>
        <w:ind w:right="175"/>
        <w:jc w:val="both"/>
        <w:rPr>
          <w:sz w:val="24"/>
          <w:szCs w:val="24"/>
        </w:rPr>
      </w:pPr>
      <w:r w:rsidRPr="0008163C">
        <w:rPr>
          <w:sz w:val="24"/>
          <w:szCs w:val="24"/>
          <w:lang w:val="uz-Cyrl-UZ"/>
        </w:rPr>
        <w:t>Yozuvchi uslubi</w:t>
      </w:r>
    </w:p>
    <w:p w14:paraId="1A52A6C9" w14:textId="77777777" w:rsidR="0008163C" w:rsidRPr="0008163C" w:rsidRDefault="0008163C" w:rsidP="0008163C">
      <w:pPr>
        <w:numPr>
          <w:ilvl w:val="0"/>
          <w:numId w:val="28"/>
        </w:numPr>
        <w:ind w:right="175"/>
        <w:jc w:val="both"/>
        <w:rPr>
          <w:sz w:val="24"/>
          <w:szCs w:val="24"/>
        </w:rPr>
      </w:pPr>
      <w:r w:rsidRPr="0008163C">
        <w:rPr>
          <w:sz w:val="24"/>
          <w:szCs w:val="24"/>
          <w:lang w:val="uz-Cyrl-UZ"/>
        </w:rPr>
        <w:t>Personajlar nutqi tarjimasi</w:t>
      </w:r>
    </w:p>
    <w:p w14:paraId="6FD51C4C" w14:textId="477E7702" w:rsidR="0008163C" w:rsidRPr="0008163C" w:rsidRDefault="0008163C" w:rsidP="0008163C">
      <w:pPr>
        <w:numPr>
          <w:ilvl w:val="0"/>
          <w:numId w:val="28"/>
        </w:numPr>
        <w:ind w:right="175"/>
        <w:jc w:val="both"/>
        <w:rPr>
          <w:sz w:val="24"/>
          <w:szCs w:val="24"/>
        </w:rPr>
      </w:pPr>
      <w:r w:rsidRPr="0008163C">
        <w:rPr>
          <w:sz w:val="24"/>
          <w:szCs w:val="24"/>
          <w:lang w:val="uz-Cyrl-UZ"/>
        </w:rPr>
        <w:t>Uslub qatlamlari</w:t>
      </w:r>
    </w:p>
    <w:p w14:paraId="59A85D98" w14:textId="2B1B7034" w:rsidR="0008163C" w:rsidRDefault="0008163C" w:rsidP="0008163C">
      <w:pPr>
        <w:ind w:right="175"/>
        <w:jc w:val="both"/>
        <w:rPr>
          <w:sz w:val="24"/>
          <w:szCs w:val="24"/>
          <w:lang w:val="uz-Cyrl-UZ"/>
        </w:rPr>
      </w:pPr>
    </w:p>
    <w:p w14:paraId="4560B685" w14:textId="5D0CEEDF" w:rsidR="0008163C" w:rsidRPr="0008163C" w:rsidRDefault="0008163C" w:rsidP="0008163C">
      <w:pPr>
        <w:tabs>
          <w:tab w:val="left" w:pos="2340"/>
        </w:tabs>
        <w:ind w:right="175"/>
        <w:jc w:val="center"/>
        <w:rPr>
          <w:b/>
          <w:i/>
          <w:iCs/>
          <w:sz w:val="24"/>
          <w:szCs w:val="24"/>
          <w:lang w:val="uz-Cyrl-UZ"/>
        </w:rPr>
      </w:pPr>
      <w:proofErr w:type="spellStart"/>
      <w:r w:rsidRPr="0008163C">
        <w:rPr>
          <w:b/>
          <w:sz w:val="24"/>
          <w:szCs w:val="24"/>
          <w:lang w:val="de-DE"/>
        </w:rPr>
        <w:t>Tayanch</w:t>
      </w:r>
      <w:proofErr w:type="spellEnd"/>
      <w:r w:rsidRPr="0008163C">
        <w:rPr>
          <w:b/>
          <w:sz w:val="24"/>
          <w:szCs w:val="24"/>
          <w:lang w:val="uz-Cyrl-UZ"/>
        </w:rPr>
        <w:t xml:space="preserve"> </w:t>
      </w:r>
      <w:r w:rsidRPr="0008163C">
        <w:rPr>
          <w:b/>
          <w:sz w:val="24"/>
          <w:szCs w:val="24"/>
          <w:lang w:val="de-DE"/>
        </w:rPr>
        <w:t>so</w:t>
      </w:r>
      <w:r w:rsidRPr="0008163C">
        <w:rPr>
          <w:b/>
          <w:sz w:val="24"/>
          <w:szCs w:val="24"/>
          <w:lang w:val="uz-Cyrl-UZ"/>
        </w:rPr>
        <w:t>‘</w:t>
      </w:r>
      <w:r w:rsidRPr="0008163C">
        <w:rPr>
          <w:b/>
          <w:sz w:val="24"/>
          <w:szCs w:val="24"/>
          <w:lang w:val="de-DE"/>
        </w:rPr>
        <w:t>z</w:t>
      </w:r>
      <w:r w:rsidRPr="0008163C">
        <w:rPr>
          <w:b/>
          <w:sz w:val="24"/>
          <w:szCs w:val="24"/>
          <w:lang w:val="uz-Cyrl-UZ"/>
        </w:rPr>
        <w:t xml:space="preserve"> </w:t>
      </w:r>
      <w:proofErr w:type="spellStart"/>
      <w:r w:rsidRPr="0008163C">
        <w:rPr>
          <w:b/>
          <w:sz w:val="24"/>
          <w:szCs w:val="24"/>
          <w:lang w:val="de-DE"/>
        </w:rPr>
        <w:t>va</w:t>
      </w:r>
      <w:proofErr w:type="spellEnd"/>
      <w:r w:rsidRPr="0008163C">
        <w:rPr>
          <w:b/>
          <w:sz w:val="24"/>
          <w:szCs w:val="24"/>
          <w:lang w:val="uz-Cyrl-UZ"/>
        </w:rPr>
        <w:t xml:space="preserve"> </w:t>
      </w:r>
      <w:proofErr w:type="spellStart"/>
      <w:r w:rsidRPr="0008163C">
        <w:rPr>
          <w:b/>
          <w:sz w:val="24"/>
          <w:szCs w:val="24"/>
          <w:lang w:val="de-DE"/>
        </w:rPr>
        <w:t>iboralar</w:t>
      </w:r>
      <w:proofErr w:type="spellEnd"/>
      <w:r w:rsidRPr="0008163C">
        <w:rPr>
          <w:b/>
          <w:sz w:val="24"/>
          <w:szCs w:val="24"/>
          <w:lang w:val="uz-Cyrl-UZ"/>
        </w:rPr>
        <w:t>:</w:t>
      </w:r>
      <w:r w:rsidRPr="0008163C">
        <w:rPr>
          <w:b/>
          <w:sz w:val="24"/>
          <w:szCs w:val="24"/>
          <w:lang w:val="uz-Cyrl-UZ"/>
        </w:rPr>
        <w:t xml:space="preserve"> </w:t>
      </w:r>
      <w:r w:rsidRPr="0008163C">
        <w:rPr>
          <w:bCs/>
          <w:i/>
          <w:iCs/>
          <w:sz w:val="24"/>
          <w:szCs w:val="24"/>
          <w:lang w:val="uz-Cyrl-UZ"/>
        </w:rPr>
        <w:t>u</w:t>
      </w:r>
      <w:r w:rsidRPr="0008163C">
        <w:rPr>
          <w:i/>
          <w:iCs/>
          <w:sz w:val="24"/>
          <w:szCs w:val="24"/>
          <w:lang w:val="uz-Cyrl-UZ"/>
        </w:rPr>
        <w:t>slub, so‘zlashuv uslubi, badiiy uslub, ilmiy uslub, publisistik uslub, rasmiy uslub, yozuvchi uslubi, tarjimon uslubi, uslub qatlamlari.</w:t>
      </w:r>
    </w:p>
    <w:p w14:paraId="56AC4884" w14:textId="77777777" w:rsidR="0008163C" w:rsidRPr="0008163C" w:rsidRDefault="0008163C" w:rsidP="0008163C">
      <w:pPr>
        <w:ind w:right="175"/>
        <w:jc w:val="both"/>
        <w:rPr>
          <w:i/>
          <w:iCs/>
          <w:sz w:val="24"/>
          <w:szCs w:val="24"/>
          <w:lang w:val="uz-Cyrl-UZ"/>
        </w:rPr>
      </w:pPr>
    </w:p>
    <w:p w14:paraId="5DAB810D" w14:textId="77777777" w:rsidR="0008163C" w:rsidRPr="0008163C" w:rsidRDefault="0008163C" w:rsidP="0008163C">
      <w:pPr>
        <w:ind w:right="175"/>
        <w:jc w:val="both"/>
        <w:rPr>
          <w:sz w:val="24"/>
          <w:szCs w:val="24"/>
          <w:lang w:val="uz-Cyrl-UZ"/>
        </w:rPr>
      </w:pPr>
    </w:p>
    <w:p w14:paraId="1782A9DD" w14:textId="77777777" w:rsidR="0008163C" w:rsidRPr="0008163C" w:rsidRDefault="0008163C" w:rsidP="0008163C">
      <w:pPr>
        <w:ind w:right="175"/>
        <w:jc w:val="center"/>
        <w:rPr>
          <w:b/>
          <w:sz w:val="24"/>
          <w:szCs w:val="24"/>
          <w:lang w:val="en-US"/>
        </w:rPr>
      </w:pPr>
      <w:proofErr w:type="spellStart"/>
      <w:r w:rsidRPr="0008163C">
        <w:rPr>
          <w:b/>
          <w:sz w:val="24"/>
          <w:szCs w:val="24"/>
        </w:rPr>
        <w:t>Uslub</w:t>
      </w:r>
      <w:proofErr w:type="spellEnd"/>
      <w:r w:rsidRPr="0008163C">
        <w:rPr>
          <w:b/>
          <w:sz w:val="24"/>
          <w:szCs w:val="24"/>
        </w:rPr>
        <w:t xml:space="preserve"> </w:t>
      </w:r>
      <w:r w:rsidRPr="0008163C">
        <w:rPr>
          <w:b/>
          <w:sz w:val="24"/>
          <w:szCs w:val="24"/>
          <w:lang w:val="uz-Cyrl-UZ"/>
        </w:rPr>
        <w:t>haqida tushuncha</w:t>
      </w:r>
    </w:p>
    <w:p w14:paraId="0ABB4A78" w14:textId="77777777" w:rsidR="0008163C" w:rsidRPr="0008163C" w:rsidRDefault="0008163C" w:rsidP="0008163C">
      <w:pPr>
        <w:ind w:right="175"/>
        <w:jc w:val="both"/>
        <w:rPr>
          <w:sz w:val="24"/>
          <w:szCs w:val="24"/>
          <w:lang w:val="sv-SE"/>
        </w:rPr>
      </w:pPr>
      <w:r w:rsidRPr="0008163C">
        <w:rPr>
          <w:b/>
          <w:sz w:val="24"/>
          <w:szCs w:val="24"/>
          <w:lang w:val="uz-Cyrl-UZ"/>
        </w:rPr>
        <w:t xml:space="preserve">        </w:t>
      </w:r>
      <w:r w:rsidRPr="0008163C">
        <w:rPr>
          <w:sz w:val="24"/>
          <w:szCs w:val="24"/>
          <w:lang w:val="uz-Cyrl-UZ"/>
        </w:rPr>
        <w:t xml:space="preserve">U s l u b  ( s t i l  )  –  lotincha  s t i l u s  so‘zidan olingan bo‘lib, xat yozish uchun tayyorlangan uchi o‘tkir tayoqcha; yozish usuli, bayon tarzi ma’nolarini bildiradi. </w:t>
      </w:r>
      <w:proofErr w:type="spellStart"/>
      <w:r w:rsidRPr="0008163C">
        <w:rPr>
          <w:sz w:val="24"/>
          <w:szCs w:val="24"/>
          <w:lang w:val="sv-SE"/>
        </w:rPr>
        <w:t>Badiiy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asarning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umumiy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ohangi</w:t>
      </w:r>
      <w:proofErr w:type="spellEnd"/>
      <w:r w:rsidRPr="0008163C">
        <w:rPr>
          <w:sz w:val="24"/>
          <w:szCs w:val="24"/>
          <w:lang w:val="sv-SE"/>
        </w:rPr>
        <w:t xml:space="preserve"> va </w:t>
      </w:r>
      <w:proofErr w:type="spellStart"/>
      <w:r w:rsidRPr="0008163C">
        <w:rPr>
          <w:sz w:val="24"/>
          <w:szCs w:val="24"/>
          <w:lang w:val="sv-SE"/>
        </w:rPr>
        <w:t>koloriti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degan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mazmunda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ham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keladi</w:t>
      </w:r>
      <w:proofErr w:type="spellEnd"/>
      <w:r w:rsidRPr="0008163C">
        <w:rPr>
          <w:sz w:val="24"/>
          <w:szCs w:val="24"/>
          <w:lang w:val="sv-SE"/>
        </w:rPr>
        <w:t>.</w:t>
      </w:r>
    </w:p>
    <w:p w14:paraId="4E24A680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sv-SE"/>
        </w:rPr>
      </w:pPr>
      <w:r w:rsidRPr="0008163C">
        <w:rPr>
          <w:sz w:val="24"/>
          <w:szCs w:val="24"/>
          <w:lang w:val="sv-SE"/>
        </w:rPr>
        <w:t>“</w:t>
      </w:r>
      <w:proofErr w:type="spellStart"/>
      <w:proofErr w:type="gramStart"/>
      <w:r w:rsidRPr="0008163C">
        <w:rPr>
          <w:sz w:val="24"/>
          <w:szCs w:val="24"/>
          <w:lang w:val="sv-SE"/>
        </w:rPr>
        <w:t>Uslub</w:t>
      </w:r>
      <w:proofErr w:type="spellEnd"/>
      <w:r w:rsidRPr="0008163C">
        <w:rPr>
          <w:sz w:val="24"/>
          <w:szCs w:val="24"/>
          <w:lang w:val="sv-SE"/>
        </w:rPr>
        <w:t xml:space="preserve">  </w:t>
      </w:r>
      <w:proofErr w:type="spellStart"/>
      <w:r w:rsidRPr="0008163C">
        <w:rPr>
          <w:sz w:val="24"/>
          <w:szCs w:val="24"/>
          <w:lang w:val="sv-SE"/>
        </w:rPr>
        <w:t>keng</w:t>
      </w:r>
      <w:proofErr w:type="spellEnd"/>
      <w:proofErr w:type="gram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ma’noda</w:t>
      </w:r>
      <w:proofErr w:type="spellEnd"/>
      <w:r w:rsidRPr="0008163C">
        <w:rPr>
          <w:sz w:val="24"/>
          <w:szCs w:val="24"/>
          <w:lang w:val="sv-SE"/>
        </w:rPr>
        <w:t xml:space="preserve"> – </w:t>
      </w:r>
      <w:proofErr w:type="spellStart"/>
      <w:r w:rsidRPr="0008163C">
        <w:rPr>
          <w:sz w:val="24"/>
          <w:szCs w:val="24"/>
          <w:lang w:val="sv-SE"/>
        </w:rPr>
        <w:t>yozuvchi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ijodidagi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g‘oyaviy-badiiy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xususiyatlar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birligi</w:t>
      </w:r>
      <w:proofErr w:type="spellEnd"/>
      <w:r w:rsidRPr="0008163C">
        <w:rPr>
          <w:sz w:val="24"/>
          <w:szCs w:val="24"/>
          <w:lang w:val="sv-SE"/>
        </w:rPr>
        <w:t xml:space="preserve">, </w:t>
      </w:r>
      <w:proofErr w:type="spellStart"/>
      <w:r w:rsidRPr="0008163C">
        <w:rPr>
          <w:sz w:val="24"/>
          <w:szCs w:val="24"/>
          <w:lang w:val="sv-SE"/>
        </w:rPr>
        <w:t>tor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ma’noda</w:t>
      </w:r>
      <w:proofErr w:type="spellEnd"/>
      <w:r w:rsidRPr="0008163C">
        <w:rPr>
          <w:sz w:val="24"/>
          <w:szCs w:val="24"/>
          <w:lang w:val="sv-SE"/>
        </w:rPr>
        <w:t xml:space="preserve"> – </w:t>
      </w:r>
      <w:proofErr w:type="spellStart"/>
      <w:r w:rsidRPr="0008163C">
        <w:rPr>
          <w:sz w:val="24"/>
          <w:szCs w:val="24"/>
          <w:lang w:val="sv-SE"/>
        </w:rPr>
        <w:t>ifoda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usuli</w:t>
      </w:r>
      <w:proofErr w:type="spellEnd"/>
      <w:r w:rsidRPr="0008163C">
        <w:rPr>
          <w:sz w:val="24"/>
          <w:szCs w:val="24"/>
          <w:lang w:val="sv-SE"/>
        </w:rPr>
        <w:t xml:space="preserve"> (</w:t>
      </w:r>
      <w:proofErr w:type="spellStart"/>
      <w:r w:rsidRPr="0008163C">
        <w:rPr>
          <w:sz w:val="24"/>
          <w:szCs w:val="24"/>
          <w:lang w:val="sv-SE"/>
        </w:rPr>
        <w:t>tarzi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bayon</w:t>
      </w:r>
      <w:proofErr w:type="spellEnd"/>
      <w:r w:rsidRPr="0008163C">
        <w:rPr>
          <w:sz w:val="24"/>
          <w:szCs w:val="24"/>
          <w:lang w:val="sv-SE"/>
        </w:rPr>
        <w:t xml:space="preserve">). </w:t>
      </w:r>
      <w:proofErr w:type="spellStart"/>
      <w:r w:rsidRPr="0008163C">
        <w:rPr>
          <w:sz w:val="24"/>
          <w:szCs w:val="24"/>
          <w:lang w:val="sv-SE"/>
        </w:rPr>
        <w:t>Keng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ma’noda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uslub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tushunchasi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shoirning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dunyoqarashi</w:t>
      </w:r>
      <w:proofErr w:type="spellEnd"/>
      <w:r w:rsidRPr="0008163C">
        <w:rPr>
          <w:sz w:val="24"/>
          <w:szCs w:val="24"/>
          <w:lang w:val="sv-SE"/>
        </w:rPr>
        <w:t xml:space="preserve">, </w:t>
      </w:r>
      <w:proofErr w:type="spellStart"/>
      <w:r w:rsidRPr="0008163C">
        <w:rPr>
          <w:sz w:val="24"/>
          <w:szCs w:val="24"/>
          <w:lang w:val="sv-SE"/>
        </w:rPr>
        <w:t>asarlarining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asosiy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leytmotivini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tashkil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etuvchi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sv-SE"/>
        </w:rPr>
        <w:t>g‘</w:t>
      </w:r>
      <w:proofErr w:type="gramEnd"/>
      <w:r w:rsidRPr="0008163C">
        <w:rPr>
          <w:sz w:val="24"/>
          <w:szCs w:val="24"/>
          <w:lang w:val="sv-SE"/>
        </w:rPr>
        <w:t>oyalar</w:t>
      </w:r>
      <w:proofErr w:type="spellEnd"/>
      <w:r w:rsidRPr="0008163C">
        <w:rPr>
          <w:sz w:val="24"/>
          <w:szCs w:val="24"/>
          <w:lang w:val="sv-SE"/>
        </w:rPr>
        <w:t xml:space="preserve">, </w:t>
      </w:r>
      <w:proofErr w:type="spellStart"/>
      <w:r w:rsidRPr="0008163C">
        <w:rPr>
          <w:sz w:val="24"/>
          <w:szCs w:val="24"/>
          <w:lang w:val="sv-SE"/>
        </w:rPr>
        <w:t>syujet</w:t>
      </w:r>
      <w:proofErr w:type="spellEnd"/>
      <w:r w:rsidRPr="0008163C">
        <w:rPr>
          <w:sz w:val="24"/>
          <w:szCs w:val="24"/>
          <w:lang w:val="sv-SE"/>
        </w:rPr>
        <w:t xml:space="preserve"> va </w:t>
      </w:r>
      <w:proofErr w:type="spellStart"/>
      <w:r w:rsidRPr="0008163C">
        <w:rPr>
          <w:sz w:val="24"/>
          <w:szCs w:val="24"/>
          <w:lang w:val="sv-SE"/>
        </w:rPr>
        <w:t>xarakterlar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doirasi</w:t>
      </w:r>
      <w:proofErr w:type="spellEnd"/>
      <w:r w:rsidRPr="0008163C">
        <w:rPr>
          <w:sz w:val="24"/>
          <w:szCs w:val="24"/>
          <w:lang w:val="sv-SE"/>
        </w:rPr>
        <w:t xml:space="preserve">, </w:t>
      </w:r>
      <w:proofErr w:type="spellStart"/>
      <w:r w:rsidRPr="0008163C">
        <w:rPr>
          <w:sz w:val="24"/>
          <w:szCs w:val="24"/>
          <w:lang w:val="sv-SE"/>
        </w:rPr>
        <w:t>badiiy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tasvir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vositalari</w:t>
      </w:r>
      <w:proofErr w:type="spellEnd"/>
      <w:r w:rsidRPr="0008163C">
        <w:rPr>
          <w:sz w:val="24"/>
          <w:szCs w:val="24"/>
          <w:lang w:val="sv-SE"/>
        </w:rPr>
        <w:t xml:space="preserve">, </w:t>
      </w:r>
      <w:proofErr w:type="spellStart"/>
      <w:r w:rsidRPr="0008163C">
        <w:rPr>
          <w:sz w:val="24"/>
          <w:szCs w:val="24"/>
          <w:lang w:val="sv-SE"/>
        </w:rPr>
        <w:t>tili</w:t>
      </w:r>
      <w:proofErr w:type="spellEnd"/>
      <w:r w:rsidRPr="0008163C">
        <w:rPr>
          <w:sz w:val="24"/>
          <w:szCs w:val="24"/>
          <w:lang w:val="sv-SE"/>
        </w:rPr>
        <w:t xml:space="preserve"> va </w:t>
      </w:r>
      <w:proofErr w:type="spellStart"/>
      <w:r w:rsidRPr="0008163C">
        <w:rPr>
          <w:sz w:val="24"/>
          <w:szCs w:val="24"/>
          <w:lang w:val="sv-SE"/>
        </w:rPr>
        <w:t>boshqalarni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qamrab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oladi</w:t>
      </w:r>
      <w:proofErr w:type="spellEnd"/>
      <w:r w:rsidRPr="0008163C">
        <w:rPr>
          <w:sz w:val="24"/>
          <w:szCs w:val="24"/>
          <w:lang w:val="sv-SE"/>
        </w:rPr>
        <w:t>”</w:t>
      </w:r>
      <w:r w:rsidRPr="0008163C">
        <w:rPr>
          <w:rStyle w:val="a5"/>
          <w:sz w:val="24"/>
          <w:szCs w:val="24"/>
        </w:rPr>
        <w:footnoteReference w:id="1"/>
      </w:r>
      <w:r w:rsidRPr="0008163C">
        <w:rPr>
          <w:sz w:val="24"/>
          <w:szCs w:val="24"/>
          <w:lang w:val="sv-SE"/>
        </w:rPr>
        <w:t>.</w:t>
      </w:r>
    </w:p>
    <w:p w14:paraId="6F144C39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sv-SE"/>
        </w:rPr>
      </w:pPr>
      <w:r w:rsidRPr="0008163C">
        <w:rPr>
          <w:sz w:val="24"/>
          <w:szCs w:val="24"/>
          <w:lang w:val="sv-SE"/>
        </w:rPr>
        <w:t>“</w:t>
      </w:r>
      <w:proofErr w:type="spellStart"/>
      <w:r w:rsidRPr="0008163C">
        <w:rPr>
          <w:sz w:val="24"/>
          <w:szCs w:val="24"/>
          <w:lang w:val="sv-SE"/>
        </w:rPr>
        <w:t>Uslub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tushunchasi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xilma-xil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mazmunda</w:t>
      </w:r>
      <w:proofErr w:type="spellEnd"/>
      <w:r w:rsidRPr="0008163C">
        <w:rPr>
          <w:sz w:val="24"/>
          <w:szCs w:val="24"/>
          <w:lang w:val="sv-SE"/>
        </w:rPr>
        <w:t xml:space="preserve">, </w:t>
      </w:r>
      <w:proofErr w:type="spellStart"/>
      <w:r w:rsidRPr="0008163C">
        <w:rPr>
          <w:sz w:val="24"/>
          <w:szCs w:val="24"/>
          <w:lang w:val="sv-SE"/>
        </w:rPr>
        <w:t>ya’ni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nihoyatda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keng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yoki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juda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tor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ma’nolarda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sv-SE"/>
        </w:rPr>
        <w:t>qo‘</w:t>
      </w:r>
      <w:proofErr w:type="gramEnd"/>
      <w:r w:rsidRPr="0008163C">
        <w:rPr>
          <w:sz w:val="24"/>
          <w:szCs w:val="24"/>
          <w:lang w:val="sv-SE"/>
        </w:rPr>
        <w:t>llaniladi</w:t>
      </w:r>
      <w:proofErr w:type="spellEnd"/>
      <w:r w:rsidRPr="0008163C">
        <w:rPr>
          <w:sz w:val="24"/>
          <w:szCs w:val="24"/>
          <w:lang w:val="sv-SE"/>
        </w:rPr>
        <w:t xml:space="preserve">. Bu </w:t>
      </w:r>
      <w:proofErr w:type="spellStart"/>
      <w:r w:rsidRPr="0008163C">
        <w:rPr>
          <w:sz w:val="24"/>
          <w:szCs w:val="24"/>
          <w:lang w:val="sv-SE"/>
        </w:rPr>
        <w:t>tushuncha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muayyan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davr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adabiyoti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xususiyatlariga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ham</w:t>
      </w:r>
      <w:proofErr w:type="spellEnd"/>
      <w:r w:rsidRPr="0008163C">
        <w:rPr>
          <w:sz w:val="24"/>
          <w:szCs w:val="24"/>
          <w:lang w:val="sv-SE"/>
        </w:rPr>
        <w:t xml:space="preserve"> (</w:t>
      </w:r>
      <w:proofErr w:type="spellStart"/>
      <w:r w:rsidRPr="0008163C">
        <w:rPr>
          <w:sz w:val="24"/>
          <w:szCs w:val="24"/>
          <w:lang w:val="sv-SE"/>
        </w:rPr>
        <w:t>muayyan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davrdagi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uslublar</w:t>
      </w:r>
      <w:proofErr w:type="spellEnd"/>
      <w:r w:rsidRPr="0008163C">
        <w:rPr>
          <w:sz w:val="24"/>
          <w:szCs w:val="24"/>
          <w:lang w:val="sv-SE"/>
        </w:rPr>
        <w:t xml:space="preserve">), </w:t>
      </w:r>
      <w:proofErr w:type="spellStart"/>
      <w:r w:rsidRPr="0008163C">
        <w:rPr>
          <w:sz w:val="24"/>
          <w:szCs w:val="24"/>
          <w:lang w:val="sv-SE"/>
        </w:rPr>
        <w:t>turli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xalqlar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adabiyotlariga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xos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belgilarga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ham</w:t>
      </w:r>
      <w:proofErr w:type="spellEnd"/>
      <w:r w:rsidRPr="0008163C">
        <w:rPr>
          <w:sz w:val="24"/>
          <w:szCs w:val="24"/>
          <w:lang w:val="sv-SE"/>
        </w:rPr>
        <w:t xml:space="preserve"> (</w:t>
      </w:r>
      <w:proofErr w:type="spellStart"/>
      <w:r w:rsidRPr="0008163C">
        <w:rPr>
          <w:sz w:val="24"/>
          <w:szCs w:val="24"/>
          <w:lang w:val="sv-SE"/>
        </w:rPr>
        <w:t>milliy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uslublar</w:t>
      </w:r>
      <w:proofErr w:type="spellEnd"/>
      <w:r w:rsidRPr="0008163C">
        <w:rPr>
          <w:sz w:val="24"/>
          <w:szCs w:val="24"/>
          <w:lang w:val="sv-SE"/>
        </w:rPr>
        <w:t xml:space="preserve">), </w:t>
      </w:r>
      <w:proofErr w:type="spellStart"/>
      <w:r w:rsidRPr="0008163C">
        <w:rPr>
          <w:sz w:val="24"/>
          <w:szCs w:val="24"/>
          <w:lang w:val="sv-SE"/>
        </w:rPr>
        <w:t>turli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adabiy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usul</w:t>
      </w:r>
      <w:proofErr w:type="spellEnd"/>
      <w:r w:rsidRPr="0008163C">
        <w:rPr>
          <w:sz w:val="24"/>
          <w:szCs w:val="24"/>
          <w:lang w:val="sv-SE"/>
        </w:rPr>
        <w:t xml:space="preserve"> va </w:t>
      </w:r>
      <w:proofErr w:type="spellStart"/>
      <w:r w:rsidRPr="0008163C">
        <w:rPr>
          <w:sz w:val="24"/>
          <w:szCs w:val="24"/>
          <w:lang w:val="sv-SE"/>
        </w:rPr>
        <w:t>yo‘nalishlarning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o‘ziga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xos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tomonlariga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ham</w:t>
      </w:r>
      <w:proofErr w:type="spellEnd"/>
      <w:r w:rsidRPr="0008163C">
        <w:rPr>
          <w:sz w:val="24"/>
          <w:szCs w:val="24"/>
          <w:lang w:val="sv-SE"/>
        </w:rPr>
        <w:t xml:space="preserve"> (</w:t>
      </w:r>
      <w:proofErr w:type="spellStart"/>
      <w:r w:rsidRPr="0008163C">
        <w:rPr>
          <w:sz w:val="24"/>
          <w:szCs w:val="24"/>
          <w:lang w:val="sv-SE"/>
        </w:rPr>
        <w:t>klassisizm</w:t>
      </w:r>
      <w:proofErr w:type="spellEnd"/>
      <w:r w:rsidRPr="0008163C">
        <w:rPr>
          <w:sz w:val="24"/>
          <w:szCs w:val="24"/>
          <w:lang w:val="sv-SE"/>
        </w:rPr>
        <w:t xml:space="preserve">, </w:t>
      </w:r>
      <w:proofErr w:type="spellStart"/>
      <w:r w:rsidRPr="0008163C">
        <w:rPr>
          <w:sz w:val="24"/>
          <w:szCs w:val="24"/>
          <w:lang w:val="sv-SE"/>
        </w:rPr>
        <w:t>sentimentalizm</w:t>
      </w:r>
      <w:proofErr w:type="spellEnd"/>
      <w:r w:rsidRPr="0008163C">
        <w:rPr>
          <w:sz w:val="24"/>
          <w:szCs w:val="24"/>
          <w:lang w:val="sv-SE"/>
        </w:rPr>
        <w:t xml:space="preserve">, </w:t>
      </w:r>
      <w:proofErr w:type="spellStart"/>
      <w:r w:rsidRPr="0008163C">
        <w:rPr>
          <w:sz w:val="24"/>
          <w:szCs w:val="24"/>
          <w:lang w:val="sv-SE"/>
        </w:rPr>
        <w:t>romantizm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uslublari</w:t>
      </w:r>
      <w:proofErr w:type="spellEnd"/>
      <w:r w:rsidRPr="0008163C">
        <w:rPr>
          <w:sz w:val="24"/>
          <w:szCs w:val="24"/>
          <w:lang w:val="sv-SE"/>
        </w:rPr>
        <w:t xml:space="preserve">), bir </w:t>
      </w:r>
      <w:proofErr w:type="spellStart"/>
      <w:r w:rsidRPr="0008163C">
        <w:rPr>
          <w:sz w:val="24"/>
          <w:szCs w:val="24"/>
          <w:lang w:val="sv-SE"/>
        </w:rPr>
        <w:t>yozuvchi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ijodidagi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alomatlarga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ham</w:t>
      </w:r>
      <w:proofErr w:type="spellEnd"/>
      <w:r w:rsidRPr="0008163C">
        <w:rPr>
          <w:sz w:val="24"/>
          <w:szCs w:val="24"/>
          <w:lang w:val="sv-SE"/>
        </w:rPr>
        <w:t xml:space="preserve"> (</w:t>
      </w:r>
      <w:proofErr w:type="spellStart"/>
      <w:r w:rsidRPr="0008163C">
        <w:rPr>
          <w:sz w:val="24"/>
          <w:szCs w:val="24"/>
          <w:lang w:val="sv-SE"/>
        </w:rPr>
        <w:t>Navoiy</w:t>
      </w:r>
      <w:proofErr w:type="spellEnd"/>
      <w:r w:rsidRPr="0008163C">
        <w:rPr>
          <w:sz w:val="24"/>
          <w:szCs w:val="24"/>
          <w:lang w:val="sv-SE"/>
        </w:rPr>
        <w:t xml:space="preserve">, </w:t>
      </w:r>
      <w:proofErr w:type="spellStart"/>
      <w:r w:rsidRPr="0008163C">
        <w:rPr>
          <w:sz w:val="24"/>
          <w:szCs w:val="24"/>
          <w:lang w:val="sv-SE"/>
        </w:rPr>
        <w:t>L.Tolstoy</w:t>
      </w:r>
      <w:proofErr w:type="spellEnd"/>
      <w:r w:rsidRPr="0008163C">
        <w:rPr>
          <w:sz w:val="24"/>
          <w:szCs w:val="24"/>
          <w:lang w:val="sv-SE"/>
        </w:rPr>
        <w:t xml:space="preserve">, </w:t>
      </w:r>
      <w:proofErr w:type="spellStart"/>
      <w:r w:rsidRPr="0008163C">
        <w:rPr>
          <w:sz w:val="24"/>
          <w:szCs w:val="24"/>
          <w:lang w:val="sv-SE"/>
        </w:rPr>
        <w:t>M.Gorkiy</w:t>
      </w:r>
      <w:proofErr w:type="spellEnd"/>
      <w:r w:rsidRPr="0008163C">
        <w:rPr>
          <w:sz w:val="24"/>
          <w:szCs w:val="24"/>
          <w:lang w:val="sv-SE"/>
        </w:rPr>
        <w:t xml:space="preserve">, </w:t>
      </w:r>
      <w:proofErr w:type="spellStart"/>
      <w:r w:rsidRPr="0008163C">
        <w:rPr>
          <w:sz w:val="24"/>
          <w:szCs w:val="24"/>
          <w:lang w:val="sv-SE"/>
        </w:rPr>
        <w:t>Hamza</w:t>
      </w:r>
      <w:proofErr w:type="spellEnd"/>
      <w:r w:rsidRPr="0008163C">
        <w:rPr>
          <w:sz w:val="24"/>
          <w:szCs w:val="24"/>
          <w:lang w:val="sv-SE"/>
        </w:rPr>
        <w:t xml:space="preserve">, </w:t>
      </w:r>
      <w:proofErr w:type="spellStart"/>
      <w:r w:rsidRPr="0008163C">
        <w:rPr>
          <w:sz w:val="24"/>
          <w:szCs w:val="24"/>
          <w:lang w:val="sv-SE"/>
        </w:rPr>
        <w:t>A.Qahhor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uslublari</w:t>
      </w:r>
      <w:proofErr w:type="spellEnd"/>
      <w:r w:rsidRPr="0008163C">
        <w:rPr>
          <w:sz w:val="24"/>
          <w:szCs w:val="24"/>
          <w:lang w:val="sv-SE"/>
        </w:rPr>
        <w:t xml:space="preserve">), </w:t>
      </w:r>
      <w:proofErr w:type="spellStart"/>
      <w:r w:rsidRPr="0008163C">
        <w:rPr>
          <w:sz w:val="24"/>
          <w:szCs w:val="24"/>
          <w:lang w:val="sv-SE"/>
        </w:rPr>
        <w:t>nihoyat</w:t>
      </w:r>
      <w:proofErr w:type="spellEnd"/>
      <w:r w:rsidRPr="0008163C">
        <w:rPr>
          <w:sz w:val="24"/>
          <w:szCs w:val="24"/>
          <w:lang w:val="sv-SE"/>
        </w:rPr>
        <w:t xml:space="preserve">, </w:t>
      </w:r>
      <w:proofErr w:type="spellStart"/>
      <w:r w:rsidRPr="0008163C">
        <w:rPr>
          <w:sz w:val="24"/>
          <w:szCs w:val="24"/>
          <w:lang w:val="sv-SE"/>
        </w:rPr>
        <w:t>alohida</w:t>
      </w:r>
      <w:proofErr w:type="spellEnd"/>
      <w:r w:rsidRPr="0008163C">
        <w:rPr>
          <w:sz w:val="24"/>
          <w:szCs w:val="24"/>
          <w:lang w:val="sv-SE"/>
        </w:rPr>
        <w:t xml:space="preserve"> bir </w:t>
      </w:r>
      <w:proofErr w:type="spellStart"/>
      <w:r w:rsidRPr="0008163C">
        <w:rPr>
          <w:sz w:val="24"/>
          <w:szCs w:val="24"/>
          <w:lang w:val="sv-SE"/>
        </w:rPr>
        <w:t>asarga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ham</w:t>
      </w:r>
      <w:proofErr w:type="spellEnd"/>
      <w:r w:rsidRPr="0008163C">
        <w:rPr>
          <w:sz w:val="24"/>
          <w:szCs w:val="24"/>
          <w:lang w:val="sv-SE"/>
        </w:rPr>
        <w:t xml:space="preserve"> (</w:t>
      </w:r>
      <w:proofErr w:type="spellStart"/>
      <w:r w:rsidRPr="0008163C">
        <w:rPr>
          <w:sz w:val="24"/>
          <w:szCs w:val="24"/>
          <w:lang w:val="sv-SE"/>
        </w:rPr>
        <w:t>A.Navoiyning</w:t>
      </w:r>
      <w:proofErr w:type="spellEnd"/>
      <w:r w:rsidRPr="0008163C">
        <w:rPr>
          <w:sz w:val="24"/>
          <w:szCs w:val="24"/>
          <w:lang w:val="sv-SE"/>
        </w:rPr>
        <w:t xml:space="preserve"> “</w:t>
      </w:r>
      <w:proofErr w:type="spellStart"/>
      <w:r w:rsidRPr="0008163C">
        <w:rPr>
          <w:sz w:val="24"/>
          <w:szCs w:val="24"/>
          <w:lang w:val="sv-SE"/>
        </w:rPr>
        <w:t>Hayrat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ul-abror</w:t>
      </w:r>
      <w:proofErr w:type="spellEnd"/>
      <w:r w:rsidRPr="0008163C">
        <w:rPr>
          <w:sz w:val="24"/>
          <w:szCs w:val="24"/>
          <w:lang w:val="sv-SE"/>
        </w:rPr>
        <w:t xml:space="preserve">” </w:t>
      </w:r>
      <w:proofErr w:type="spellStart"/>
      <w:r w:rsidRPr="0008163C">
        <w:rPr>
          <w:sz w:val="24"/>
          <w:szCs w:val="24"/>
          <w:lang w:val="sv-SE"/>
        </w:rPr>
        <w:t>dostonidagi</w:t>
      </w:r>
      <w:proofErr w:type="spellEnd"/>
      <w:r w:rsidRPr="0008163C">
        <w:rPr>
          <w:sz w:val="24"/>
          <w:szCs w:val="24"/>
          <w:lang w:val="sv-SE"/>
        </w:rPr>
        <w:t xml:space="preserve">, </w:t>
      </w:r>
      <w:proofErr w:type="spellStart"/>
      <w:r w:rsidRPr="0008163C">
        <w:rPr>
          <w:sz w:val="24"/>
          <w:szCs w:val="24"/>
          <w:lang w:val="sv-SE"/>
        </w:rPr>
        <w:t>A.Qodiriyning</w:t>
      </w:r>
      <w:proofErr w:type="spellEnd"/>
      <w:r w:rsidRPr="0008163C">
        <w:rPr>
          <w:sz w:val="24"/>
          <w:szCs w:val="24"/>
          <w:lang w:val="sv-SE"/>
        </w:rPr>
        <w:t xml:space="preserve"> “</w:t>
      </w:r>
      <w:proofErr w:type="spellStart"/>
      <w:r w:rsidRPr="0008163C">
        <w:rPr>
          <w:sz w:val="24"/>
          <w:szCs w:val="24"/>
          <w:lang w:val="sv-SE"/>
        </w:rPr>
        <w:t>O‘tkan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kunlar</w:t>
      </w:r>
      <w:proofErr w:type="spellEnd"/>
      <w:r w:rsidRPr="0008163C">
        <w:rPr>
          <w:sz w:val="24"/>
          <w:szCs w:val="24"/>
          <w:lang w:val="sv-SE"/>
        </w:rPr>
        <w:t xml:space="preserve">” </w:t>
      </w:r>
      <w:proofErr w:type="spellStart"/>
      <w:r w:rsidRPr="0008163C">
        <w:rPr>
          <w:sz w:val="24"/>
          <w:szCs w:val="24"/>
          <w:lang w:val="sv-SE"/>
        </w:rPr>
        <w:t>romanidagi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uslublar</w:t>
      </w:r>
      <w:proofErr w:type="spellEnd"/>
      <w:r w:rsidRPr="0008163C">
        <w:rPr>
          <w:sz w:val="24"/>
          <w:szCs w:val="24"/>
          <w:lang w:val="sv-SE"/>
        </w:rPr>
        <w:t xml:space="preserve">) </w:t>
      </w:r>
      <w:proofErr w:type="spellStart"/>
      <w:r w:rsidRPr="0008163C">
        <w:rPr>
          <w:sz w:val="24"/>
          <w:szCs w:val="24"/>
          <w:lang w:val="sv-SE"/>
        </w:rPr>
        <w:t>taalluqli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holda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qo‘llaniladi</w:t>
      </w:r>
      <w:proofErr w:type="spellEnd"/>
      <w:r w:rsidRPr="0008163C">
        <w:rPr>
          <w:sz w:val="24"/>
          <w:szCs w:val="24"/>
          <w:lang w:val="sv-SE"/>
        </w:rPr>
        <w:t>”</w:t>
      </w:r>
      <w:r w:rsidRPr="0008163C">
        <w:rPr>
          <w:rStyle w:val="a5"/>
          <w:sz w:val="24"/>
          <w:szCs w:val="24"/>
        </w:rPr>
        <w:footnoteReference w:id="2"/>
      </w:r>
      <w:r w:rsidRPr="0008163C">
        <w:rPr>
          <w:sz w:val="24"/>
          <w:szCs w:val="24"/>
          <w:lang w:val="sv-SE"/>
        </w:rPr>
        <w:t>.</w:t>
      </w:r>
    </w:p>
    <w:p w14:paraId="78BD0ABC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sv-SE"/>
        </w:rPr>
      </w:pPr>
      <w:proofErr w:type="spellStart"/>
      <w:r w:rsidRPr="0008163C">
        <w:rPr>
          <w:sz w:val="24"/>
          <w:szCs w:val="24"/>
          <w:lang w:val="sv-SE"/>
        </w:rPr>
        <w:t>Uslab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keng</w:t>
      </w:r>
      <w:proofErr w:type="spellEnd"/>
      <w:r w:rsidRPr="0008163C">
        <w:rPr>
          <w:sz w:val="24"/>
          <w:szCs w:val="24"/>
          <w:lang w:val="sv-SE"/>
        </w:rPr>
        <w:t xml:space="preserve"> va </w:t>
      </w:r>
      <w:proofErr w:type="spellStart"/>
      <w:r w:rsidRPr="0008163C">
        <w:rPr>
          <w:sz w:val="24"/>
          <w:szCs w:val="24"/>
          <w:lang w:val="sv-SE"/>
        </w:rPr>
        <w:t>murakkab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tushuncha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sv-SE"/>
        </w:rPr>
        <w:t>bo‘</w:t>
      </w:r>
      <w:proofErr w:type="gramEnd"/>
      <w:r w:rsidRPr="0008163C">
        <w:rPr>
          <w:sz w:val="24"/>
          <w:szCs w:val="24"/>
          <w:lang w:val="sv-SE"/>
        </w:rPr>
        <w:t>lib</w:t>
      </w:r>
      <w:proofErr w:type="spellEnd"/>
      <w:r w:rsidRPr="0008163C">
        <w:rPr>
          <w:sz w:val="24"/>
          <w:szCs w:val="24"/>
          <w:lang w:val="sv-SE"/>
        </w:rPr>
        <w:t xml:space="preserve">, </w:t>
      </w:r>
      <w:proofErr w:type="spellStart"/>
      <w:r w:rsidRPr="0008163C">
        <w:rPr>
          <w:sz w:val="24"/>
          <w:szCs w:val="24"/>
          <w:lang w:val="sv-SE"/>
        </w:rPr>
        <w:t>uning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xillari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ko‘p</w:t>
      </w:r>
      <w:proofErr w:type="spellEnd"/>
      <w:r w:rsidRPr="0008163C">
        <w:rPr>
          <w:sz w:val="24"/>
          <w:szCs w:val="24"/>
          <w:lang w:val="sv-SE"/>
        </w:rPr>
        <w:t xml:space="preserve">. </w:t>
      </w:r>
      <w:proofErr w:type="spellStart"/>
      <w:r w:rsidRPr="0008163C">
        <w:rPr>
          <w:sz w:val="24"/>
          <w:szCs w:val="24"/>
          <w:lang w:val="sv-SE"/>
        </w:rPr>
        <w:t>Lekin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ilmiy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adabiyotlarda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asosan</w:t>
      </w:r>
      <w:proofErr w:type="spellEnd"/>
      <w:r w:rsidRPr="0008163C">
        <w:rPr>
          <w:sz w:val="24"/>
          <w:szCs w:val="24"/>
          <w:lang w:val="sv-SE"/>
        </w:rPr>
        <w:t xml:space="preserve"> 5 </w:t>
      </w:r>
      <w:proofErr w:type="spellStart"/>
      <w:r w:rsidRPr="0008163C">
        <w:rPr>
          <w:sz w:val="24"/>
          <w:szCs w:val="24"/>
          <w:lang w:val="sv-SE"/>
        </w:rPr>
        <w:t>xil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uslub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ajratib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ko‘rsatiladi</w:t>
      </w:r>
      <w:proofErr w:type="spellEnd"/>
      <w:r w:rsidRPr="0008163C">
        <w:rPr>
          <w:sz w:val="24"/>
          <w:szCs w:val="24"/>
          <w:lang w:val="sv-SE"/>
        </w:rPr>
        <w:t>:</w:t>
      </w:r>
    </w:p>
    <w:p w14:paraId="0751BB06" w14:textId="77777777" w:rsidR="0008163C" w:rsidRPr="0008163C" w:rsidRDefault="0008163C" w:rsidP="0008163C">
      <w:pPr>
        <w:numPr>
          <w:ilvl w:val="0"/>
          <w:numId w:val="8"/>
        </w:numPr>
        <w:ind w:left="0" w:right="175" w:firstLine="540"/>
        <w:jc w:val="both"/>
        <w:rPr>
          <w:sz w:val="24"/>
          <w:szCs w:val="24"/>
        </w:rPr>
      </w:pPr>
      <w:proofErr w:type="spellStart"/>
      <w:r w:rsidRPr="0008163C">
        <w:rPr>
          <w:sz w:val="24"/>
          <w:szCs w:val="24"/>
        </w:rPr>
        <w:t>So‘zlashuv</w:t>
      </w:r>
      <w:proofErr w:type="spellEnd"/>
      <w:r w:rsidRPr="0008163C">
        <w:rPr>
          <w:sz w:val="24"/>
          <w:szCs w:val="24"/>
        </w:rPr>
        <w:t xml:space="preserve"> </w:t>
      </w:r>
      <w:proofErr w:type="spellStart"/>
      <w:r w:rsidRPr="0008163C">
        <w:rPr>
          <w:sz w:val="24"/>
          <w:szCs w:val="24"/>
        </w:rPr>
        <w:t>uslubi</w:t>
      </w:r>
      <w:proofErr w:type="spellEnd"/>
    </w:p>
    <w:p w14:paraId="658077DF" w14:textId="77777777" w:rsidR="0008163C" w:rsidRPr="0008163C" w:rsidRDefault="0008163C" w:rsidP="0008163C">
      <w:pPr>
        <w:numPr>
          <w:ilvl w:val="0"/>
          <w:numId w:val="8"/>
        </w:numPr>
        <w:ind w:left="0" w:right="175" w:firstLine="540"/>
        <w:jc w:val="both"/>
        <w:rPr>
          <w:sz w:val="24"/>
          <w:szCs w:val="24"/>
        </w:rPr>
      </w:pPr>
      <w:proofErr w:type="spellStart"/>
      <w:r w:rsidRPr="0008163C">
        <w:rPr>
          <w:sz w:val="24"/>
          <w:szCs w:val="24"/>
        </w:rPr>
        <w:t>Badiiy</w:t>
      </w:r>
      <w:proofErr w:type="spellEnd"/>
      <w:r w:rsidRPr="0008163C">
        <w:rPr>
          <w:sz w:val="24"/>
          <w:szCs w:val="24"/>
        </w:rPr>
        <w:t xml:space="preserve"> </w:t>
      </w:r>
      <w:proofErr w:type="spellStart"/>
      <w:r w:rsidRPr="0008163C">
        <w:rPr>
          <w:sz w:val="24"/>
          <w:szCs w:val="24"/>
        </w:rPr>
        <w:t>uslub</w:t>
      </w:r>
      <w:proofErr w:type="spellEnd"/>
    </w:p>
    <w:p w14:paraId="0C8383AD" w14:textId="77777777" w:rsidR="0008163C" w:rsidRPr="0008163C" w:rsidRDefault="0008163C" w:rsidP="0008163C">
      <w:pPr>
        <w:numPr>
          <w:ilvl w:val="0"/>
          <w:numId w:val="8"/>
        </w:numPr>
        <w:ind w:left="0" w:right="175" w:firstLine="540"/>
        <w:jc w:val="both"/>
        <w:rPr>
          <w:sz w:val="24"/>
          <w:szCs w:val="24"/>
        </w:rPr>
      </w:pPr>
      <w:proofErr w:type="spellStart"/>
      <w:r w:rsidRPr="0008163C">
        <w:rPr>
          <w:sz w:val="24"/>
          <w:szCs w:val="24"/>
        </w:rPr>
        <w:t>Ilmiy</w:t>
      </w:r>
      <w:proofErr w:type="spellEnd"/>
      <w:r w:rsidRPr="0008163C">
        <w:rPr>
          <w:sz w:val="24"/>
          <w:szCs w:val="24"/>
        </w:rPr>
        <w:t xml:space="preserve"> </w:t>
      </w:r>
      <w:proofErr w:type="spellStart"/>
      <w:r w:rsidRPr="0008163C">
        <w:rPr>
          <w:sz w:val="24"/>
          <w:szCs w:val="24"/>
        </w:rPr>
        <w:t>uslub</w:t>
      </w:r>
      <w:proofErr w:type="spellEnd"/>
    </w:p>
    <w:p w14:paraId="2C5F3946" w14:textId="77777777" w:rsidR="0008163C" w:rsidRPr="0008163C" w:rsidRDefault="0008163C" w:rsidP="0008163C">
      <w:pPr>
        <w:numPr>
          <w:ilvl w:val="0"/>
          <w:numId w:val="8"/>
        </w:numPr>
        <w:ind w:left="0" w:right="175" w:firstLine="540"/>
        <w:jc w:val="both"/>
        <w:rPr>
          <w:sz w:val="24"/>
          <w:szCs w:val="24"/>
        </w:rPr>
      </w:pPr>
      <w:proofErr w:type="spellStart"/>
      <w:r w:rsidRPr="0008163C">
        <w:rPr>
          <w:sz w:val="24"/>
          <w:szCs w:val="24"/>
        </w:rPr>
        <w:t>Publisistik</w:t>
      </w:r>
      <w:proofErr w:type="spellEnd"/>
      <w:r w:rsidRPr="0008163C">
        <w:rPr>
          <w:sz w:val="24"/>
          <w:szCs w:val="24"/>
        </w:rPr>
        <w:t xml:space="preserve"> </w:t>
      </w:r>
      <w:proofErr w:type="spellStart"/>
      <w:r w:rsidRPr="0008163C">
        <w:rPr>
          <w:sz w:val="24"/>
          <w:szCs w:val="24"/>
        </w:rPr>
        <w:t>uslub</w:t>
      </w:r>
      <w:proofErr w:type="spellEnd"/>
    </w:p>
    <w:p w14:paraId="5C24F976" w14:textId="77777777" w:rsidR="0008163C" w:rsidRPr="0008163C" w:rsidRDefault="0008163C" w:rsidP="0008163C">
      <w:pPr>
        <w:numPr>
          <w:ilvl w:val="0"/>
          <w:numId w:val="8"/>
        </w:numPr>
        <w:ind w:left="0" w:right="175" w:firstLine="540"/>
        <w:jc w:val="both"/>
        <w:rPr>
          <w:sz w:val="24"/>
          <w:szCs w:val="24"/>
        </w:rPr>
      </w:pPr>
      <w:proofErr w:type="spellStart"/>
      <w:r w:rsidRPr="0008163C">
        <w:rPr>
          <w:sz w:val="24"/>
          <w:szCs w:val="24"/>
        </w:rPr>
        <w:t>Rasmiy</w:t>
      </w:r>
      <w:proofErr w:type="spellEnd"/>
      <w:r w:rsidRPr="0008163C">
        <w:rPr>
          <w:sz w:val="24"/>
          <w:szCs w:val="24"/>
        </w:rPr>
        <w:t xml:space="preserve"> </w:t>
      </w:r>
      <w:proofErr w:type="spellStart"/>
      <w:r w:rsidRPr="0008163C">
        <w:rPr>
          <w:sz w:val="24"/>
          <w:szCs w:val="24"/>
        </w:rPr>
        <w:t>uslub</w:t>
      </w:r>
      <w:proofErr w:type="spellEnd"/>
      <w:r w:rsidRPr="0008163C">
        <w:rPr>
          <w:sz w:val="24"/>
          <w:szCs w:val="24"/>
        </w:rPr>
        <w:t>.</w:t>
      </w:r>
    </w:p>
    <w:p w14:paraId="11830534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en-US"/>
        </w:rPr>
      </w:pPr>
      <w:proofErr w:type="spellStart"/>
      <w:r w:rsidRPr="0008163C">
        <w:rPr>
          <w:sz w:val="24"/>
          <w:szCs w:val="24"/>
          <w:lang w:val="en-US"/>
        </w:rPr>
        <w:t xml:space="preserve">S </w:t>
      </w:r>
      <w:proofErr w:type="gramStart"/>
      <w:r w:rsidRPr="0008163C">
        <w:rPr>
          <w:sz w:val="24"/>
          <w:szCs w:val="24"/>
          <w:lang w:val="en-US"/>
        </w:rPr>
        <w:t>o</w:t>
      </w:r>
      <w:proofErr w:type="spellEnd"/>
      <w:r w:rsidRPr="0008163C">
        <w:rPr>
          <w:sz w:val="24"/>
          <w:szCs w:val="24"/>
          <w:lang w:val="en-US"/>
        </w:rPr>
        <w:t>‘ z</w:t>
      </w:r>
      <w:proofErr w:type="gramEnd"/>
      <w:r w:rsidRPr="0008163C">
        <w:rPr>
          <w:sz w:val="24"/>
          <w:szCs w:val="24"/>
          <w:lang w:val="en-US"/>
        </w:rPr>
        <w:t xml:space="preserve"> l a </w:t>
      </w:r>
      <w:proofErr w:type="spellStart"/>
      <w:r w:rsidRPr="0008163C">
        <w:rPr>
          <w:sz w:val="24"/>
          <w:szCs w:val="24"/>
          <w:lang w:val="en-US"/>
        </w:rPr>
        <w:t>sh</w:t>
      </w:r>
      <w:proofErr w:type="spellEnd"/>
      <w:r w:rsidRPr="0008163C">
        <w:rPr>
          <w:sz w:val="24"/>
          <w:szCs w:val="24"/>
          <w:lang w:val="en-US"/>
        </w:rPr>
        <w:t xml:space="preserve"> u v   u s l u b </w:t>
      </w:r>
      <w:proofErr w:type="spellStart"/>
      <w:r w:rsidRPr="0008163C">
        <w:rPr>
          <w:sz w:val="24"/>
          <w:szCs w:val="24"/>
          <w:lang w:val="en-US"/>
        </w:rPr>
        <w:t>i</w:t>
      </w:r>
      <w:proofErr w:type="spellEnd"/>
      <w:r w:rsidRPr="0008163C">
        <w:rPr>
          <w:sz w:val="24"/>
          <w:szCs w:val="24"/>
          <w:lang w:val="en-US"/>
        </w:rPr>
        <w:t xml:space="preserve">  –  </w:t>
      </w:r>
      <w:proofErr w:type="spellStart"/>
      <w:r w:rsidRPr="0008163C">
        <w:rPr>
          <w:sz w:val="24"/>
          <w:szCs w:val="24"/>
          <w:lang w:val="en-US"/>
        </w:rPr>
        <w:t>jonli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nutqqa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xos</w:t>
      </w:r>
      <w:proofErr w:type="spellEnd"/>
      <w:r w:rsidRPr="0008163C">
        <w:rPr>
          <w:sz w:val="24"/>
          <w:szCs w:val="24"/>
          <w:lang w:val="en-US"/>
        </w:rPr>
        <w:t xml:space="preserve">, </w:t>
      </w:r>
      <w:proofErr w:type="spellStart"/>
      <w:r w:rsidRPr="0008163C">
        <w:rPr>
          <w:sz w:val="24"/>
          <w:szCs w:val="24"/>
          <w:lang w:val="en-US"/>
        </w:rPr>
        <w:t>o‘zaro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suhbat</w:t>
      </w:r>
      <w:proofErr w:type="spellEnd"/>
      <w:r w:rsidRPr="0008163C">
        <w:rPr>
          <w:sz w:val="24"/>
          <w:szCs w:val="24"/>
          <w:lang w:val="en-US"/>
        </w:rPr>
        <w:t xml:space="preserve">, </w:t>
      </w:r>
      <w:proofErr w:type="spellStart"/>
      <w:r w:rsidRPr="0008163C">
        <w:rPr>
          <w:sz w:val="24"/>
          <w:szCs w:val="24"/>
          <w:lang w:val="en-US"/>
        </w:rPr>
        <w:t>fikr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almashuv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jarayoniga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xos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bo‘lgan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bayon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usuli</w:t>
      </w:r>
      <w:proofErr w:type="spellEnd"/>
      <w:r w:rsidRPr="0008163C">
        <w:rPr>
          <w:sz w:val="24"/>
          <w:szCs w:val="24"/>
          <w:lang w:val="en-US"/>
        </w:rPr>
        <w:t xml:space="preserve">. </w:t>
      </w:r>
      <w:proofErr w:type="spellStart"/>
      <w:proofErr w:type="gramStart"/>
      <w:r w:rsidRPr="0008163C">
        <w:rPr>
          <w:sz w:val="24"/>
          <w:szCs w:val="24"/>
          <w:lang w:val="en-US"/>
        </w:rPr>
        <w:t>So‘</w:t>
      </w:r>
      <w:proofErr w:type="gramEnd"/>
      <w:r w:rsidRPr="0008163C">
        <w:rPr>
          <w:sz w:val="24"/>
          <w:szCs w:val="24"/>
          <w:lang w:val="en-US"/>
        </w:rPr>
        <w:t>zlashuv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tiliga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xos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bayon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usuli</w:t>
      </w:r>
      <w:proofErr w:type="spellEnd"/>
      <w:r w:rsidRPr="0008163C">
        <w:rPr>
          <w:sz w:val="24"/>
          <w:szCs w:val="24"/>
          <w:lang w:val="en-US"/>
        </w:rPr>
        <w:t xml:space="preserve">. U </w:t>
      </w:r>
      <w:proofErr w:type="spellStart"/>
      <w:r w:rsidRPr="0008163C">
        <w:rPr>
          <w:sz w:val="24"/>
          <w:szCs w:val="24"/>
          <w:lang w:val="en-US"/>
        </w:rPr>
        <w:t>jonli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nutqdan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iborat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en-US"/>
        </w:rPr>
        <w:t>bo‘</w:t>
      </w:r>
      <w:proofErr w:type="gramEnd"/>
      <w:r w:rsidRPr="0008163C">
        <w:rPr>
          <w:sz w:val="24"/>
          <w:szCs w:val="24"/>
          <w:lang w:val="en-US"/>
        </w:rPr>
        <w:t>lib</w:t>
      </w:r>
      <w:proofErr w:type="spellEnd"/>
      <w:r w:rsidRPr="0008163C">
        <w:rPr>
          <w:sz w:val="24"/>
          <w:szCs w:val="24"/>
          <w:lang w:val="en-US"/>
        </w:rPr>
        <w:t xml:space="preserve">, </w:t>
      </w:r>
      <w:proofErr w:type="spellStart"/>
      <w:r w:rsidRPr="0008163C">
        <w:rPr>
          <w:sz w:val="24"/>
          <w:szCs w:val="24"/>
          <w:lang w:val="en-US"/>
        </w:rPr>
        <w:t>bunda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til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qonun-qoidalariga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rioya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qilinmaydi</w:t>
      </w:r>
      <w:proofErr w:type="spellEnd"/>
      <w:r w:rsidRPr="0008163C">
        <w:rPr>
          <w:sz w:val="24"/>
          <w:szCs w:val="24"/>
          <w:lang w:val="en-US"/>
        </w:rPr>
        <w:t>.</w:t>
      </w:r>
    </w:p>
    <w:p w14:paraId="6A6B4D7E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en-US"/>
        </w:rPr>
      </w:pPr>
      <w:proofErr w:type="spellStart"/>
      <w:proofErr w:type="gramStart"/>
      <w:r w:rsidRPr="0008163C">
        <w:rPr>
          <w:sz w:val="24"/>
          <w:szCs w:val="24"/>
          <w:lang w:val="en-US"/>
        </w:rPr>
        <w:t>So‘</w:t>
      </w:r>
      <w:proofErr w:type="gramEnd"/>
      <w:r w:rsidRPr="0008163C">
        <w:rPr>
          <w:sz w:val="24"/>
          <w:szCs w:val="24"/>
          <w:lang w:val="en-US"/>
        </w:rPr>
        <w:t>zlashuv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uslubi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faqat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og‘zaki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nutqdagina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emas</w:t>
      </w:r>
      <w:proofErr w:type="spellEnd"/>
      <w:r w:rsidRPr="0008163C">
        <w:rPr>
          <w:sz w:val="24"/>
          <w:szCs w:val="24"/>
          <w:lang w:val="en-US"/>
        </w:rPr>
        <w:t xml:space="preserve">, </w:t>
      </w:r>
      <w:proofErr w:type="spellStart"/>
      <w:r w:rsidRPr="0008163C">
        <w:rPr>
          <w:sz w:val="24"/>
          <w:szCs w:val="24"/>
          <w:lang w:val="en-US"/>
        </w:rPr>
        <w:t>badiiy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asarlarga</w:t>
      </w:r>
      <w:proofErr w:type="spellEnd"/>
      <w:r w:rsidRPr="0008163C">
        <w:rPr>
          <w:sz w:val="24"/>
          <w:szCs w:val="24"/>
          <w:lang w:val="en-US"/>
        </w:rPr>
        <w:t xml:space="preserve"> ham </w:t>
      </w:r>
      <w:proofErr w:type="spellStart"/>
      <w:r w:rsidRPr="0008163C">
        <w:rPr>
          <w:sz w:val="24"/>
          <w:szCs w:val="24"/>
          <w:lang w:val="en-US"/>
        </w:rPr>
        <w:t>xos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bo‘lib</w:t>
      </w:r>
      <w:proofErr w:type="spellEnd"/>
      <w:r w:rsidRPr="0008163C">
        <w:rPr>
          <w:sz w:val="24"/>
          <w:szCs w:val="24"/>
          <w:lang w:val="en-US"/>
        </w:rPr>
        <w:t xml:space="preserve">, </w:t>
      </w:r>
      <w:proofErr w:type="spellStart"/>
      <w:r w:rsidRPr="0008163C">
        <w:rPr>
          <w:sz w:val="24"/>
          <w:szCs w:val="24"/>
          <w:lang w:val="en-US"/>
        </w:rPr>
        <w:t>personajlarning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til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xususiyatlarini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xarakterlashda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juda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muhim</w:t>
      </w:r>
      <w:proofErr w:type="spellEnd"/>
      <w:r w:rsidRPr="0008163C">
        <w:rPr>
          <w:sz w:val="24"/>
          <w:szCs w:val="24"/>
          <w:lang w:val="en-US"/>
        </w:rPr>
        <w:t xml:space="preserve">. </w:t>
      </w:r>
      <w:proofErr w:type="spellStart"/>
      <w:r w:rsidRPr="0008163C">
        <w:rPr>
          <w:sz w:val="24"/>
          <w:szCs w:val="24"/>
          <w:lang w:val="en-US"/>
        </w:rPr>
        <w:t>Shuning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uchun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tarjimada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bunga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alohida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e’tibor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qaratishga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en-US"/>
        </w:rPr>
        <w:t>to‘</w:t>
      </w:r>
      <w:proofErr w:type="gramEnd"/>
      <w:r w:rsidRPr="0008163C">
        <w:rPr>
          <w:sz w:val="24"/>
          <w:szCs w:val="24"/>
          <w:lang w:val="en-US"/>
        </w:rPr>
        <w:t>g‘ri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keladi</w:t>
      </w:r>
      <w:proofErr w:type="spellEnd"/>
      <w:r w:rsidRPr="0008163C">
        <w:rPr>
          <w:sz w:val="24"/>
          <w:szCs w:val="24"/>
          <w:lang w:val="en-US"/>
        </w:rPr>
        <w:t>.</w:t>
      </w:r>
    </w:p>
    <w:p w14:paraId="3188BE0E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uz-Cyrl-UZ"/>
        </w:rPr>
      </w:pPr>
      <w:r w:rsidRPr="0008163C">
        <w:rPr>
          <w:sz w:val="24"/>
          <w:szCs w:val="24"/>
          <w:lang w:val="en-US"/>
        </w:rPr>
        <w:t xml:space="preserve">B a d </w:t>
      </w:r>
      <w:proofErr w:type="spellStart"/>
      <w:r w:rsidRPr="0008163C">
        <w:rPr>
          <w:sz w:val="24"/>
          <w:szCs w:val="24"/>
          <w:lang w:val="en-US"/>
        </w:rPr>
        <w:t>i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i</w:t>
      </w:r>
      <w:proofErr w:type="spellEnd"/>
      <w:r w:rsidRPr="0008163C">
        <w:rPr>
          <w:sz w:val="24"/>
          <w:szCs w:val="24"/>
          <w:lang w:val="en-US"/>
        </w:rPr>
        <w:t xml:space="preserve"> y   u s l u </w:t>
      </w:r>
      <w:proofErr w:type="gramStart"/>
      <w:r w:rsidRPr="0008163C">
        <w:rPr>
          <w:sz w:val="24"/>
          <w:szCs w:val="24"/>
          <w:lang w:val="en-US"/>
        </w:rPr>
        <w:t>b  –</w:t>
      </w:r>
      <w:proofErr w:type="gramEnd"/>
      <w:r w:rsidRPr="0008163C">
        <w:rPr>
          <w:sz w:val="24"/>
          <w:szCs w:val="24"/>
          <w:lang w:val="en-US"/>
        </w:rPr>
        <w:t xml:space="preserve">  </w:t>
      </w:r>
      <w:proofErr w:type="spellStart"/>
      <w:r w:rsidRPr="0008163C">
        <w:rPr>
          <w:sz w:val="24"/>
          <w:szCs w:val="24"/>
          <w:lang w:val="en-US"/>
        </w:rPr>
        <w:t>badiiy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adabiyot</w:t>
      </w:r>
      <w:proofErr w:type="spellEnd"/>
      <w:r w:rsidRPr="0008163C">
        <w:rPr>
          <w:sz w:val="24"/>
          <w:szCs w:val="24"/>
          <w:lang w:val="en-US"/>
        </w:rPr>
        <w:t xml:space="preserve">, </w:t>
      </w:r>
      <w:proofErr w:type="spellStart"/>
      <w:r w:rsidRPr="0008163C">
        <w:rPr>
          <w:sz w:val="24"/>
          <w:szCs w:val="24"/>
          <w:lang w:val="en-US"/>
        </w:rPr>
        <w:t>badiiy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asarlarga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xos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bo‘lib</w:t>
      </w:r>
      <w:proofErr w:type="spellEnd"/>
      <w:r w:rsidRPr="0008163C">
        <w:rPr>
          <w:sz w:val="24"/>
          <w:szCs w:val="24"/>
          <w:lang w:val="en-US"/>
        </w:rPr>
        <w:t xml:space="preserve">, </w:t>
      </w:r>
      <w:proofErr w:type="spellStart"/>
      <w:r w:rsidRPr="0008163C">
        <w:rPr>
          <w:sz w:val="24"/>
          <w:szCs w:val="24"/>
          <w:lang w:val="en-US"/>
        </w:rPr>
        <w:t>unda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badiiylik</w:t>
      </w:r>
      <w:proofErr w:type="spellEnd"/>
      <w:r w:rsidRPr="0008163C">
        <w:rPr>
          <w:sz w:val="24"/>
          <w:szCs w:val="24"/>
          <w:lang w:val="en-US"/>
        </w:rPr>
        <w:t xml:space="preserve">, </w:t>
      </w:r>
      <w:proofErr w:type="spellStart"/>
      <w:r w:rsidRPr="0008163C">
        <w:rPr>
          <w:sz w:val="24"/>
          <w:szCs w:val="24"/>
          <w:lang w:val="en-US"/>
        </w:rPr>
        <w:t>ifodaviylik</w:t>
      </w:r>
      <w:proofErr w:type="spellEnd"/>
      <w:r w:rsidRPr="0008163C">
        <w:rPr>
          <w:sz w:val="24"/>
          <w:szCs w:val="24"/>
          <w:lang w:val="en-US"/>
        </w:rPr>
        <w:t xml:space="preserve">, </w:t>
      </w:r>
      <w:proofErr w:type="spellStart"/>
      <w:r w:rsidRPr="0008163C">
        <w:rPr>
          <w:sz w:val="24"/>
          <w:szCs w:val="24"/>
          <w:lang w:val="en-US"/>
        </w:rPr>
        <w:t>ta’sirchanlik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kuchli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bo‘ladi</w:t>
      </w:r>
      <w:proofErr w:type="spellEnd"/>
      <w:r w:rsidRPr="0008163C">
        <w:rPr>
          <w:sz w:val="24"/>
          <w:szCs w:val="24"/>
          <w:lang w:val="en-US"/>
        </w:rPr>
        <w:t xml:space="preserve">. </w:t>
      </w:r>
      <w:proofErr w:type="spellStart"/>
      <w:r w:rsidRPr="0008163C">
        <w:rPr>
          <w:sz w:val="24"/>
          <w:szCs w:val="24"/>
          <w:lang w:val="en-US"/>
        </w:rPr>
        <w:t>Badiiy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uslubda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tematik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va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uslubiy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chegaralanish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en-US"/>
        </w:rPr>
        <w:lastRenderedPageBreak/>
        <w:t>yo</w:t>
      </w:r>
      <w:proofErr w:type="spellEnd"/>
      <w:r w:rsidRPr="0008163C">
        <w:rPr>
          <w:sz w:val="24"/>
          <w:szCs w:val="24"/>
          <w:lang w:val="en-US"/>
        </w:rPr>
        <w:t>‘</w:t>
      </w:r>
      <w:proofErr w:type="gramEnd"/>
      <w:r w:rsidRPr="0008163C">
        <w:rPr>
          <w:sz w:val="24"/>
          <w:szCs w:val="24"/>
          <w:lang w:val="uz-Cyrl-UZ"/>
        </w:rPr>
        <w:t>q. Til boyligidan foydalanishda “ortiqcha” so‘zlarning ham qo‘llanaverishi, ko‘chma ma’nodagi so‘zlar, iboralar, frazeologizmlar, badiiy tasvir vositalarining ko‘p ishlatilishi, so‘z tartibida adabiy til me’yorlaridan chekinishning uchrashi, ilmiy-texnik atamalar nisbatan kam istifoda etilishi, ritorik so‘roq gaplar, emotsional jumlalar va boshqalardan ko‘p foydalanishi jihatidan badiiy uslub “aralash uslub” ham deyiladi.</w:t>
      </w:r>
    </w:p>
    <w:p w14:paraId="65EFEC69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uz-Cyrl-UZ"/>
        </w:rPr>
      </w:pPr>
      <w:r w:rsidRPr="0008163C">
        <w:rPr>
          <w:sz w:val="24"/>
          <w:szCs w:val="24"/>
          <w:lang w:val="uz-Cyrl-UZ"/>
        </w:rPr>
        <w:t>I l m i y   u s l u b da mantiqlilik, aniqlik, ilmiy atamalarning keng qo‘llanishi xos bo‘lib, barcha ilmiy asarlar, jumladan darslik va qo‘llanmalar ham shu uslubda yoziladi. Ilmiy uslubda biror mavzu bo‘yicha aniq, asoslangan izchil ma’lumot berish kerak bo‘ladi.</w:t>
      </w:r>
    </w:p>
    <w:p w14:paraId="404D635E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uz-Cyrl-UZ"/>
        </w:rPr>
      </w:pPr>
      <w:r w:rsidRPr="0008163C">
        <w:rPr>
          <w:sz w:val="24"/>
          <w:szCs w:val="24"/>
          <w:lang w:val="uz-Cyrl-UZ"/>
        </w:rPr>
        <w:t>Keng jamoatchilikka havola qilinadigan materiallar (gazetalar, ommabop jurnallarda turli ilmiy mavzularda bosiladigan maqolalar yoki keng omma oldida o‘qiladigan ma’ruzalar)  i l m i y - o m m a b o p  uslubda bo‘ladi. Bu uslubda obrazlilik – tasvir ham bo‘ladi. Maxsus terminlar kam ishlatiladi. Ishlatilganda ham izohlar orqali tushuntiriladi.</w:t>
      </w:r>
    </w:p>
    <w:p w14:paraId="73E9E436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uz-Cyrl-UZ"/>
        </w:rPr>
      </w:pPr>
      <w:r w:rsidRPr="0008163C">
        <w:rPr>
          <w:sz w:val="24"/>
          <w:szCs w:val="24"/>
          <w:lang w:val="uz-Cyrl-UZ"/>
        </w:rPr>
        <w:t>P u b l i s i s t i k   u s l u b  –  tilning ta’sir qudratiga asoslanadi. Bu targ‘ib-tashviq va da’vat uslubi. Asosan matbuot materiallari shu uslubda yoziladi.</w:t>
      </w:r>
    </w:p>
    <w:p w14:paraId="6EE4EE5D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es-ES"/>
        </w:rPr>
      </w:pPr>
      <w:r w:rsidRPr="0008163C">
        <w:rPr>
          <w:sz w:val="24"/>
          <w:szCs w:val="24"/>
          <w:lang w:val="es-ES"/>
        </w:rPr>
        <w:t xml:space="preserve">R a s m i y - i d o r a v i y   u s l u </w:t>
      </w:r>
      <w:proofErr w:type="gramStart"/>
      <w:r w:rsidRPr="0008163C">
        <w:rPr>
          <w:sz w:val="24"/>
          <w:szCs w:val="24"/>
          <w:lang w:val="es-ES"/>
        </w:rPr>
        <w:t>b  –</w:t>
      </w:r>
      <w:proofErr w:type="gramEnd"/>
      <w:r w:rsidRPr="0008163C">
        <w:rPr>
          <w:sz w:val="24"/>
          <w:szCs w:val="24"/>
          <w:lang w:val="es-ES"/>
        </w:rPr>
        <w:t xml:space="preserve">  </w:t>
      </w:r>
      <w:proofErr w:type="spellStart"/>
      <w:r w:rsidRPr="0008163C">
        <w:rPr>
          <w:sz w:val="24"/>
          <w:szCs w:val="24"/>
          <w:lang w:val="es-ES"/>
        </w:rPr>
        <w:t>o‘ziga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xos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nutq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uslubidir</w:t>
      </w:r>
      <w:proofErr w:type="spellEnd"/>
      <w:r w:rsidRPr="0008163C">
        <w:rPr>
          <w:sz w:val="24"/>
          <w:szCs w:val="24"/>
          <w:lang w:val="es-ES"/>
        </w:rPr>
        <w:t xml:space="preserve">. </w:t>
      </w:r>
      <w:proofErr w:type="spellStart"/>
      <w:r w:rsidRPr="0008163C">
        <w:rPr>
          <w:sz w:val="24"/>
          <w:szCs w:val="24"/>
          <w:lang w:val="es-ES"/>
        </w:rPr>
        <w:t>Barcha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qonunlar</w:t>
      </w:r>
      <w:proofErr w:type="spellEnd"/>
      <w:r w:rsidRPr="0008163C">
        <w:rPr>
          <w:sz w:val="24"/>
          <w:szCs w:val="24"/>
          <w:lang w:val="es-ES"/>
        </w:rPr>
        <w:t xml:space="preserve">, </w:t>
      </w:r>
      <w:proofErr w:type="spellStart"/>
      <w:r w:rsidRPr="0008163C">
        <w:rPr>
          <w:sz w:val="24"/>
          <w:szCs w:val="24"/>
          <w:lang w:val="es-ES"/>
        </w:rPr>
        <w:t>Prezident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farmonlari</w:t>
      </w:r>
      <w:proofErr w:type="spellEnd"/>
      <w:r w:rsidRPr="0008163C">
        <w:rPr>
          <w:sz w:val="24"/>
          <w:szCs w:val="24"/>
          <w:lang w:val="es-ES"/>
        </w:rPr>
        <w:t xml:space="preserve"> va </w:t>
      </w:r>
      <w:proofErr w:type="spellStart"/>
      <w:r w:rsidRPr="0008163C">
        <w:rPr>
          <w:sz w:val="24"/>
          <w:szCs w:val="24"/>
          <w:lang w:val="es-ES"/>
        </w:rPr>
        <w:t>hukumat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qarorlari</w:t>
      </w:r>
      <w:proofErr w:type="spellEnd"/>
      <w:r w:rsidRPr="0008163C">
        <w:rPr>
          <w:sz w:val="24"/>
          <w:szCs w:val="24"/>
          <w:lang w:val="es-ES"/>
        </w:rPr>
        <w:t xml:space="preserve">, </w:t>
      </w:r>
      <w:proofErr w:type="spellStart"/>
      <w:r w:rsidRPr="0008163C">
        <w:rPr>
          <w:sz w:val="24"/>
          <w:szCs w:val="24"/>
          <w:lang w:val="es-ES"/>
        </w:rPr>
        <w:t>turli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hujjatlar</w:t>
      </w:r>
      <w:proofErr w:type="spellEnd"/>
      <w:r w:rsidRPr="0008163C">
        <w:rPr>
          <w:sz w:val="24"/>
          <w:szCs w:val="24"/>
          <w:lang w:val="es-ES"/>
        </w:rPr>
        <w:t xml:space="preserve">, </w:t>
      </w:r>
      <w:proofErr w:type="spellStart"/>
      <w:r w:rsidRPr="0008163C">
        <w:rPr>
          <w:sz w:val="24"/>
          <w:szCs w:val="24"/>
          <w:lang w:val="es-ES"/>
        </w:rPr>
        <w:t>ish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es-ES"/>
        </w:rPr>
        <w:t>qog‘</w:t>
      </w:r>
      <w:proofErr w:type="gramEnd"/>
      <w:r w:rsidRPr="0008163C">
        <w:rPr>
          <w:sz w:val="24"/>
          <w:szCs w:val="24"/>
          <w:lang w:val="es-ES"/>
        </w:rPr>
        <w:t>ozlari</w:t>
      </w:r>
      <w:proofErr w:type="spellEnd"/>
      <w:r w:rsidRPr="0008163C">
        <w:rPr>
          <w:sz w:val="24"/>
          <w:szCs w:val="24"/>
          <w:lang w:val="es-ES"/>
        </w:rPr>
        <w:t xml:space="preserve">, </w:t>
      </w:r>
      <w:proofErr w:type="spellStart"/>
      <w:r w:rsidRPr="0008163C">
        <w:rPr>
          <w:sz w:val="24"/>
          <w:szCs w:val="24"/>
          <w:lang w:val="es-ES"/>
        </w:rPr>
        <w:t>idoralararo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yozishmalar</w:t>
      </w:r>
      <w:proofErr w:type="spellEnd"/>
      <w:r w:rsidRPr="0008163C">
        <w:rPr>
          <w:sz w:val="24"/>
          <w:szCs w:val="24"/>
          <w:lang w:val="es-ES"/>
        </w:rPr>
        <w:t xml:space="preserve"> va </w:t>
      </w:r>
      <w:proofErr w:type="spellStart"/>
      <w:r w:rsidRPr="0008163C">
        <w:rPr>
          <w:sz w:val="24"/>
          <w:szCs w:val="24"/>
          <w:lang w:val="es-ES"/>
        </w:rPr>
        <w:t>shu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kabilar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rasmiy-idoraviy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uslubda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yoziladi</w:t>
      </w:r>
      <w:proofErr w:type="spellEnd"/>
      <w:r w:rsidRPr="0008163C">
        <w:rPr>
          <w:sz w:val="24"/>
          <w:szCs w:val="24"/>
          <w:lang w:val="es-ES"/>
        </w:rPr>
        <w:t xml:space="preserve">. </w:t>
      </w:r>
    </w:p>
    <w:p w14:paraId="5F9964A3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es-ES"/>
        </w:rPr>
      </w:pPr>
    </w:p>
    <w:p w14:paraId="1AB6AEFD" w14:textId="77777777" w:rsidR="0008163C" w:rsidRPr="0008163C" w:rsidRDefault="0008163C" w:rsidP="0008163C">
      <w:pPr>
        <w:ind w:right="175"/>
        <w:jc w:val="center"/>
        <w:rPr>
          <w:b/>
          <w:sz w:val="24"/>
          <w:szCs w:val="24"/>
          <w:lang w:val="es-ES"/>
        </w:rPr>
      </w:pPr>
      <w:proofErr w:type="spellStart"/>
      <w:r w:rsidRPr="0008163C">
        <w:rPr>
          <w:b/>
          <w:sz w:val="24"/>
          <w:szCs w:val="24"/>
          <w:lang w:val="es-ES"/>
        </w:rPr>
        <w:t>Yozuvchi</w:t>
      </w:r>
      <w:proofErr w:type="spellEnd"/>
      <w:r w:rsidRPr="0008163C">
        <w:rPr>
          <w:b/>
          <w:sz w:val="24"/>
          <w:szCs w:val="24"/>
          <w:lang w:val="es-ES"/>
        </w:rPr>
        <w:t xml:space="preserve"> </w:t>
      </w:r>
      <w:proofErr w:type="spellStart"/>
      <w:r w:rsidRPr="0008163C">
        <w:rPr>
          <w:b/>
          <w:sz w:val="24"/>
          <w:szCs w:val="24"/>
          <w:lang w:val="es-ES"/>
        </w:rPr>
        <w:t>uslubi</w:t>
      </w:r>
      <w:proofErr w:type="spellEnd"/>
    </w:p>
    <w:p w14:paraId="6D63D75B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sv-SE"/>
        </w:rPr>
      </w:pPr>
      <w:r w:rsidRPr="0008163C">
        <w:rPr>
          <w:sz w:val="24"/>
          <w:szCs w:val="24"/>
          <w:lang w:val="es-ES"/>
        </w:rPr>
        <w:t>“</w:t>
      </w:r>
      <w:proofErr w:type="spellStart"/>
      <w:r w:rsidRPr="0008163C">
        <w:rPr>
          <w:sz w:val="24"/>
          <w:szCs w:val="24"/>
          <w:lang w:val="es-ES"/>
        </w:rPr>
        <w:t>Yozuvchining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badiiy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xarakter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yaratishdagi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es-ES"/>
        </w:rPr>
        <w:t>o‘</w:t>
      </w:r>
      <w:proofErr w:type="gramEnd"/>
      <w:r w:rsidRPr="0008163C">
        <w:rPr>
          <w:sz w:val="24"/>
          <w:szCs w:val="24"/>
          <w:lang w:val="es-ES"/>
        </w:rPr>
        <w:t>ziga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xos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tili</w:t>
      </w:r>
      <w:proofErr w:type="spellEnd"/>
      <w:r w:rsidRPr="0008163C">
        <w:rPr>
          <w:sz w:val="24"/>
          <w:szCs w:val="24"/>
          <w:lang w:val="es-ES"/>
        </w:rPr>
        <w:t xml:space="preserve">, </w:t>
      </w:r>
      <w:proofErr w:type="spellStart"/>
      <w:r w:rsidRPr="0008163C">
        <w:rPr>
          <w:sz w:val="24"/>
          <w:szCs w:val="24"/>
          <w:lang w:val="es-ES"/>
        </w:rPr>
        <w:t>tasvirlash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manerasi</w:t>
      </w:r>
      <w:proofErr w:type="spellEnd"/>
      <w:r w:rsidRPr="0008163C">
        <w:rPr>
          <w:sz w:val="24"/>
          <w:szCs w:val="24"/>
          <w:lang w:val="es-ES"/>
        </w:rPr>
        <w:t xml:space="preserve">. </w:t>
      </w:r>
      <w:r w:rsidRPr="0008163C">
        <w:rPr>
          <w:sz w:val="24"/>
          <w:szCs w:val="24"/>
          <w:lang w:val="sv-SE"/>
        </w:rPr>
        <w:t xml:space="preserve">Har bir </w:t>
      </w:r>
      <w:proofErr w:type="spellStart"/>
      <w:r w:rsidRPr="0008163C">
        <w:rPr>
          <w:sz w:val="24"/>
          <w:szCs w:val="24"/>
          <w:lang w:val="sv-SE"/>
        </w:rPr>
        <w:t>chinakam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ijodkor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sv-SE"/>
        </w:rPr>
        <w:t>o‘</w:t>
      </w:r>
      <w:proofErr w:type="gramEnd"/>
      <w:r w:rsidRPr="0008163C">
        <w:rPr>
          <w:sz w:val="24"/>
          <w:szCs w:val="24"/>
          <w:lang w:val="sv-SE"/>
        </w:rPr>
        <w:t>z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uslubiga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ega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bo‘ladi</w:t>
      </w:r>
      <w:proofErr w:type="spellEnd"/>
      <w:r w:rsidRPr="0008163C">
        <w:rPr>
          <w:sz w:val="24"/>
          <w:szCs w:val="24"/>
          <w:lang w:val="sv-SE"/>
        </w:rPr>
        <w:t xml:space="preserve">. </w:t>
      </w:r>
      <w:proofErr w:type="spellStart"/>
      <w:r w:rsidRPr="0008163C">
        <w:rPr>
          <w:sz w:val="24"/>
          <w:szCs w:val="24"/>
          <w:lang w:val="sv-SE"/>
        </w:rPr>
        <w:t>Masalan</w:t>
      </w:r>
      <w:proofErr w:type="spellEnd"/>
      <w:r w:rsidRPr="0008163C">
        <w:rPr>
          <w:sz w:val="24"/>
          <w:szCs w:val="24"/>
          <w:lang w:val="sv-SE"/>
        </w:rPr>
        <w:t xml:space="preserve">, </w:t>
      </w:r>
      <w:proofErr w:type="spellStart"/>
      <w:r w:rsidRPr="0008163C">
        <w:rPr>
          <w:sz w:val="24"/>
          <w:szCs w:val="24"/>
          <w:lang w:val="sv-SE"/>
        </w:rPr>
        <w:t>Navoiy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sv-SE"/>
        </w:rPr>
        <w:t>g‘</w:t>
      </w:r>
      <w:proofErr w:type="gramEnd"/>
      <w:r w:rsidRPr="0008163C">
        <w:rPr>
          <w:sz w:val="24"/>
          <w:szCs w:val="24"/>
          <w:lang w:val="sv-SE"/>
        </w:rPr>
        <w:t>azallari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yuksak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badiiyligi</w:t>
      </w:r>
      <w:proofErr w:type="spellEnd"/>
      <w:r w:rsidRPr="0008163C">
        <w:rPr>
          <w:sz w:val="24"/>
          <w:szCs w:val="24"/>
          <w:lang w:val="sv-SE"/>
        </w:rPr>
        <w:t xml:space="preserve">, </w:t>
      </w:r>
      <w:proofErr w:type="spellStart"/>
      <w:r w:rsidRPr="0008163C">
        <w:rPr>
          <w:sz w:val="24"/>
          <w:szCs w:val="24"/>
          <w:lang w:val="sv-SE"/>
        </w:rPr>
        <w:t>fikrlarning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teranligi</w:t>
      </w:r>
      <w:proofErr w:type="spellEnd"/>
      <w:r w:rsidRPr="0008163C">
        <w:rPr>
          <w:sz w:val="24"/>
          <w:szCs w:val="24"/>
          <w:lang w:val="sv-SE"/>
        </w:rPr>
        <w:t xml:space="preserve"> bilan, </w:t>
      </w:r>
      <w:proofErr w:type="spellStart"/>
      <w:r w:rsidRPr="0008163C">
        <w:rPr>
          <w:sz w:val="24"/>
          <w:szCs w:val="24"/>
          <w:lang w:val="sv-SE"/>
        </w:rPr>
        <w:t>Bobur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asarlari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esa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musiqiyligi</w:t>
      </w:r>
      <w:proofErr w:type="spellEnd"/>
      <w:r w:rsidRPr="0008163C">
        <w:rPr>
          <w:sz w:val="24"/>
          <w:szCs w:val="24"/>
          <w:lang w:val="sv-SE"/>
        </w:rPr>
        <w:t xml:space="preserve">, </w:t>
      </w:r>
      <w:proofErr w:type="spellStart"/>
      <w:r w:rsidRPr="0008163C">
        <w:rPr>
          <w:sz w:val="24"/>
          <w:szCs w:val="24"/>
          <w:lang w:val="sv-SE"/>
        </w:rPr>
        <w:t>tilining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soddaligi</w:t>
      </w:r>
      <w:proofErr w:type="spellEnd"/>
      <w:r w:rsidRPr="0008163C">
        <w:rPr>
          <w:sz w:val="24"/>
          <w:szCs w:val="24"/>
          <w:lang w:val="sv-SE"/>
        </w:rPr>
        <w:t xml:space="preserve"> bilan </w:t>
      </w:r>
      <w:proofErr w:type="spellStart"/>
      <w:r w:rsidRPr="0008163C">
        <w:rPr>
          <w:sz w:val="24"/>
          <w:szCs w:val="24"/>
          <w:lang w:val="sv-SE"/>
        </w:rPr>
        <w:t>ajralib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turadi</w:t>
      </w:r>
      <w:proofErr w:type="spellEnd"/>
      <w:r w:rsidRPr="0008163C">
        <w:rPr>
          <w:sz w:val="24"/>
          <w:szCs w:val="24"/>
          <w:lang w:val="sv-SE"/>
        </w:rPr>
        <w:t xml:space="preserve">. </w:t>
      </w:r>
      <w:proofErr w:type="spellStart"/>
      <w:r w:rsidRPr="0008163C">
        <w:rPr>
          <w:sz w:val="24"/>
          <w:szCs w:val="24"/>
          <w:lang w:val="sv-SE"/>
        </w:rPr>
        <w:t>Uslub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ijodkorning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sv-SE"/>
        </w:rPr>
        <w:t>o‘</w:t>
      </w:r>
      <w:proofErr w:type="gramEnd"/>
      <w:r w:rsidRPr="0008163C">
        <w:rPr>
          <w:sz w:val="24"/>
          <w:szCs w:val="24"/>
          <w:lang w:val="sv-SE"/>
        </w:rPr>
        <w:t>zligini</w:t>
      </w:r>
      <w:proofErr w:type="spellEnd"/>
      <w:r w:rsidRPr="0008163C">
        <w:rPr>
          <w:sz w:val="24"/>
          <w:szCs w:val="24"/>
          <w:lang w:val="sv-SE"/>
        </w:rPr>
        <w:t xml:space="preserve">, </w:t>
      </w:r>
      <w:proofErr w:type="spellStart"/>
      <w:r w:rsidRPr="0008163C">
        <w:rPr>
          <w:sz w:val="24"/>
          <w:szCs w:val="24"/>
          <w:lang w:val="sv-SE"/>
        </w:rPr>
        <w:t>mustaqilligini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belgilaydi</w:t>
      </w:r>
      <w:proofErr w:type="spellEnd"/>
      <w:r w:rsidRPr="0008163C">
        <w:rPr>
          <w:sz w:val="24"/>
          <w:szCs w:val="24"/>
          <w:lang w:val="sv-SE"/>
        </w:rPr>
        <w:t xml:space="preserve">. </w:t>
      </w:r>
      <w:proofErr w:type="spellStart"/>
      <w:r w:rsidRPr="0008163C">
        <w:rPr>
          <w:sz w:val="24"/>
          <w:szCs w:val="24"/>
          <w:lang w:val="sv-SE"/>
        </w:rPr>
        <w:t>Ammo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uslubni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yozuvchi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sv-SE"/>
        </w:rPr>
        <w:t>o‘</w:t>
      </w:r>
      <w:proofErr w:type="gramEnd"/>
      <w:r w:rsidRPr="0008163C">
        <w:rPr>
          <w:sz w:val="24"/>
          <w:szCs w:val="24"/>
          <w:lang w:val="sv-SE"/>
        </w:rPr>
        <w:t>zi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o‘ylab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chiqargan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narsa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deb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qarash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kerak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emas</w:t>
      </w:r>
      <w:proofErr w:type="spellEnd"/>
      <w:r w:rsidRPr="0008163C">
        <w:rPr>
          <w:sz w:val="24"/>
          <w:szCs w:val="24"/>
          <w:lang w:val="sv-SE"/>
        </w:rPr>
        <w:t xml:space="preserve">. </w:t>
      </w:r>
      <w:proofErr w:type="spellStart"/>
      <w:r w:rsidRPr="0008163C">
        <w:rPr>
          <w:sz w:val="24"/>
          <w:szCs w:val="24"/>
          <w:lang w:val="sv-SE"/>
        </w:rPr>
        <w:t>Ijodkor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sv-SE"/>
        </w:rPr>
        <w:t>o‘</w:t>
      </w:r>
      <w:proofErr w:type="gramEnd"/>
      <w:r w:rsidRPr="0008163C">
        <w:rPr>
          <w:sz w:val="24"/>
          <w:szCs w:val="24"/>
          <w:lang w:val="sv-SE"/>
        </w:rPr>
        <w:t>zidan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avvalgi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adib</w:t>
      </w:r>
      <w:proofErr w:type="spellEnd"/>
      <w:r w:rsidRPr="0008163C">
        <w:rPr>
          <w:sz w:val="24"/>
          <w:szCs w:val="24"/>
          <w:lang w:val="sv-SE"/>
        </w:rPr>
        <w:t xml:space="preserve"> va </w:t>
      </w:r>
      <w:proofErr w:type="spellStart"/>
      <w:r w:rsidRPr="0008163C">
        <w:rPr>
          <w:sz w:val="24"/>
          <w:szCs w:val="24"/>
          <w:lang w:val="sv-SE"/>
        </w:rPr>
        <w:t>shoirlarning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asarlari</w:t>
      </w:r>
      <w:proofErr w:type="spellEnd"/>
      <w:r w:rsidRPr="0008163C">
        <w:rPr>
          <w:sz w:val="24"/>
          <w:szCs w:val="24"/>
          <w:lang w:val="sv-SE"/>
        </w:rPr>
        <w:t xml:space="preserve"> bilan </w:t>
      </w:r>
      <w:proofErr w:type="spellStart"/>
      <w:r w:rsidRPr="0008163C">
        <w:rPr>
          <w:sz w:val="24"/>
          <w:szCs w:val="24"/>
          <w:lang w:val="sv-SE"/>
        </w:rPr>
        <w:t>tanishar</w:t>
      </w:r>
      <w:proofErr w:type="spellEnd"/>
      <w:r w:rsidRPr="0008163C">
        <w:rPr>
          <w:sz w:val="24"/>
          <w:szCs w:val="24"/>
          <w:lang w:val="sv-SE"/>
        </w:rPr>
        <w:t xml:space="preserve"> ekan, </w:t>
      </w:r>
      <w:proofErr w:type="spellStart"/>
      <w:r w:rsidRPr="0008163C">
        <w:rPr>
          <w:sz w:val="24"/>
          <w:szCs w:val="24"/>
          <w:lang w:val="sv-SE"/>
        </w:rPr>
        <w:t>ulardan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o‘rganadi</w:t>
      </w:r>
      <w:proofErr w:type="spellEnd"/>
      <w:r w:rsidRPr="0008163C">
        <w:rPr>
          <w:sz w:val="24"/>
          <w:szCs w:val="24"/>
          <w:lang w:val="sv-SE"/>
        </w:rPr>
        <w:t>.</w:t>
      </w:r>
    </w:p>
    <w:p w14:paraId="2A49A7C9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sv-SE"/>
        </w:rPr>
      </w:pPr>
      <w:proofErr w:type="spellStart"/>
      <w:r w:rsidRPr="0008163C">
        <w:rPr>
          <w:sz w:val="24"/>
          <w:szCs w:val="24"/>
          <w:lang w:val="sv-SE"/>
        </w:rPr>
        <w:t>Muallif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uslubi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unsurlarini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tarjimon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ikkiga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sv-SE"/>
        </w:rPr>
        <w:t>bo‘</w:t>
      </w:r>
      <w:proofErr w:type="gramEnd"/>
      <w:r w:rsidRPr="0008163C">
        <w:rPr>
          <w:sz w:val="24"/>
          <w:szCs w:val="24"/>
          <w:lang w:val="sv-SE"/>
        </w:rPr>
        <w:t>lib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qarashi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mumkin</w:t>
      </w:r>
      <w:proofErr w:type="spellEnd"/>
      <w:r w:rsidRPr="0008163C">
        <w:rPr>
          <w:sz w:val="24"/>
          <w:szCs w:val="24"/>
          <w:lang w:val="sv-SE"/>
        </w:rPr>
        <w:t>:</w:t>
      </w:r>
    </w:p>
    <w:p w14:paraId="66B688E2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es-ES"/>
        </w:rPr>
      </w:pPr>
      <w:r w:rsidRPr="0008163C">
        <w:rPr>
          <w:sz w:val="24"/>
          <w:szCs w:val="24"/>
          <w:lang w:val="es-ES"/>
        </w:rPr>
        <w:t xml:space="preserve">– </w:t>
      </w:r>
      <w:proofErr w:type="spellStart"/>
      <w:r w:rsidRPr="0008163C">
        <w:rPr>
          <w:sz w:val="24"/>
          <w:szCs w:val="24"/>
          <w:lang w:val="es-ES"/>
        </w:rPr>
        <w:t>Tarjima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matniga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es-ES"/>
        </w:rPr>
        <w:t>o‘</w:t>
      </w:r>
      <w:proofErr w:type="gramEnd"/>
      <w:r w:rsidRPr="0008163C">
        <w:rPr>
          <w:sz w:val="24"/>
          <w:szCs w:val="24"/>
          <w:lang w:val="es-ES"/>
        </w:rPr>
        <w:t>zgarishsiz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ko‘chib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o‘tuvchi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unsurlar</w:t>
      </w:r>
      <w:proofErr w:type="spellEnd"/>
      <w:r w:rsidRPr="0008163C">
        <w:rPr>
          <w:sz w:val="24"/>
          <w:szCs w:val="24"/>
          <w:lang w:val="es-ES"/>
        </w:rPr>
        <w:t>.</w:t>
      </w:r>
    </w:p>
    <w:p w14:paraId="03AE2F28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es-ES"/>
        </w:rPr>
      </w:pPr>
      <w:r w:rsidRPr="0008163C">
        <w:rPr>
          <w:sz w:val="24"/>
          <w:szCs w:val="24"/>
          <w:lang w:val="es-ES"/>
        </w:rPr>
        <w:t xml:space="preserve">– </w:t>
      </w:r>
      <w:proofErr w:type="spellStart"/>
      <w:r w:rsidRPr="0008163C">
        <w:rPr>
          <w:sz w:val="24"/>
          <w:szCs w:val="24"/>
          <w:lang w:val="es-ES"/>
        </w:rPr>
        <w:t>Tarjimada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tarjimon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mavqeiga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es-ES"/>
        </w:rPr>
        <w:t>bog‘</w:t>
      </w:r>
      <w:proofErr w:type="gramEnd"/>
      <w:r w:rsidRPr="0008163C">
        <w:rPr>
          <w:sz w:val="24"/>
          <w:szCs w:val="24"/>
          <w:lang w:val="es-ES"/>
        </w:rPr>
        <w:t>liq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bo‘lgan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unsurlar</w:t>
      </w:r>
      <w:proofErr w:type="spellEnd"/>
      <w:r w:rsidRPr="0008163C">
        <w:rPr>
          <w:sz w:val="24"/>
          <w:szCs w:val="24"/>
          <w:lang w:val="es-ES"/>
        </w:rPr>
        <w:t>.</w:t>
      </w:r>
    </w:p>
    <w:p w14:paraId="4C53B7F8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es-ES"/>
        </w:rPr>
      </w:pPr>
      <w:proofErr w:type="spellStart"/>
      <w:r w:rsidRPr="0008163C">
        <w:rPr>
          <w:sz w:val="24"/>
          <w:szCs w:val="24"/>
          <w:lang w:val="es-ES"/>
        </w:rPr>
        <w:t>Ularning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birinchisiga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asarning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kompozision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qurilishi</w:t>
      </w:r>
      <w:proofErr w:type="spellEnd"/>
      <w:r w:rsidRPr="0008163C">
        <w:rPr>
          <w:sz w:val="24"/>
          <w:szCs w:val="24"/>
          <w:lang w:val="es-ES"/>
        </w:rPr>
        <w:t xml:space="preserve">, </w:t>
      </w:r>
      <w:proofErr w:type="spellStart"/>
      <w:r w:rsidRPr="0008163C">
        <w:rPr>
          <w:sz w:val="24"/>
          <w:szCs w:val="24"/>
          <w:lang w:val="es-ES"/>
        </w:rPr>
        <w:t>tabiat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tasviri</w:t>
      </w:r>
      <w:proofErr w:type="spellEnd"/>
      <w:r w:rsidRPr="0008163C">
        <w:rPr>
          <w:sz w:val="24"/>
          <w:szCs w:val="24"/>
          <w:lang w:val="es-ES"/>
        </w:rPr>
        <w:t xml:space="preserve">, </w:t>
      </w:r>
      <w:proofErr w:type="spellStart"/>
      <w:r w:rsidRPr="0008163C">
        <w:rPr>
          <w:sz w:val="24"/>
          <w:szCs w:val="24"/>
          <w:lang w:val="es-ES"/>
        </w:rPr>
        <w:t>portret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yaratish</w:t>
      </w:r>
      <w:proofErr w:type="spellEnd"/>
      <w:r w:rsidRPr="0008163C">
        <w:rPr>
          <w:sz w:val="24"/>
          <w:szCs w:val="24"/>
          <w:lang w:val="es-ES"/>
        </w:rPr>
        <w:t xml:space="preserve">, </w:t>
      </w:r>
      <w:proofErr w:type="spellStart"/>
      <w:r w:rsidRPr="0008163C">
        <w:rPr>
          <w:sz w:val="24"/>
          <w:szCs w:val="24"/>
          <w:lang w:val="es-ES"/>
        </w:rPr>
        <w:t>xarakter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yoki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tip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yaratish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usuli</w:t>
      </w:r>
      <w:proofErr w:type="spellEnd"/>
      <w:r w:rsidRPr="0008163C">
        <w:rPr>
          <w:sz w:val="24"/>
          <w:szCs w:val="24"/>
          <w:lang w:val="es-ES"/>
        </w:rPr>
        <w:t xml:space="preserve">, </w:t>
      </w:r>
      <w:proofErr w:type="spellStart"/>
      <w:r w:rsidRPr="0008163C">
        <w:rPr>
          <w:sz w:val="24"/>
          <w:szCs w:val="24"/>
          <w:lang w:val="es-ES"/>
        </w:rPr>
        <w:t>qahramonlarni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nomlash</w:t>
      </w:r>
      <w:proofErr w:type="spellEnd"/>
      <w:r w:rsidRPr="0008163C">
        <w:rPr>
          <w:sz w:val="24"/>
          <w:szCs w:val="24"/>
          <w:lang w:val="es-ES"/>
        </w:rPr>
        <w:t xml:space="preserve">, </w:t>
      </w:r>
      <w:proofErr w:type="spellStart"/>
      <w:r w:rsidRPr="0008163C">
        <w:rPr>
          <w:sz w:val="24"/>
          <w:szCs w:val="24"/>
          <w:lang w:val="es-ES"/>
        </w:rPr>
        <w:t>tasvir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vositalariga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boylik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darajasi</w:t>
      </w:r>
      <w:proofErr w:type="spellEnd"/>
      <w:r w:rsidRPr="0008163C">
        <w:rPr>
          <w:sz w:val="24"/>
          <w:szCs w:val="24"/>
          <w:lang w:val="es-ES"/>
        </w:rPr>
        <w:t xml:space="preserve"> va </w:t>
      </w:r>
      <w:proofErr w:type="spellStart"/>
      <w:r w:rsidRPr="0008163C">
        <w:rPr>
          <w:sz w:val="24"/>
          <w:szCs w:val="24"/>
          <w:lang w:val="es-ES"/>
        </w:rPr>
        <w:t>boshqalar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kiradi</w:t>
      </w:r>
      <w:proofErr w:type="spellEnd"/>
      <w:r w:rsidRPr="0008163C">
        <w:rPr>
          <w:sz w:val="24"/>
          <w:szCs w:val="24"/>
          <w:lang w:val="es-ES"/>
        </w:rPr>
        <w:t>.</w:t>
      </w:r>
    </w:p>
    <w:p w14:paraId="42C585E7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es-ES"/>
        </w:rPr>
      </w:pPr>
      <w:proofErr w:type="spellStart"/>
      <w:r w:rsidRPr="0008163C">
        <w:rPr>
          <w:sz w:val="24"/>
          <w:szCs w:val="24"/>
          <w:lang w:val="es-ES"/>
        </w:rPr>
        <w:t>Ikkinchisiga</w:t>
      </w:r>
      <w:proofErr w:type="spellEnd"/>
      <w:r w:rsidRPr="0008163C">
        <w:rPr>
          <w:sz w:val="24"/>
          <w:szCs w:val="24"/>
          <w:lang w:val="es-ES"/>
        </w:rPr>
        <w:t xml:space="preserve"> esa </w:t>
      </w:r>
      <w:proofErr w:type="spellStart"/>
      <w:r w:rsidRPr="0008163C">
        <w:rPr>
          <w:sz w:val="24"/>
          <w:szCs w:val="24"/>
          <w:lang w:val="es-ES"/>
        </w:rPr>
        <w:t>tarjimada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tarjimon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mahoratiga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es-ES"/>
        </w:rPr>
        <w:t>bog‘</w:t>
      </w:r>
      <w:proofErr w:type="gramEnd"/>
      <w:r w:rsidRPr="0008163C">
        <w:rPr>
          <w:sz w:val="24"/>
          <w:szCs w:val="24"/>
          <w:lang w:val="es-ES"/>
        </w:rPr>
        <w:t>liq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ravishda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o‘zgarishi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mumkin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bo‘lgan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unsurlar</w:t>
      </w:r>
      <w:proofErr w:type="spellEnd"/>
      <w:r w:rsidRPr="0008163C">
        <w:rPr>
          <w:sz w:val="24"/>
          <w:szCs w:val="24"/>
          <w:lang w:val="es-ES"/>
        </w:rPr>
        <w:t xml:space="preserve">, </w:t>
      </w:r>
      <w:proofErr w:type="spellStart"/>
      <w:r w:rsidRPr="0008163C">
        <w:rPr>
          <w:sz w:val="24"/>
          <w:szCs w:val="24"/>
          <w:lang w:val="es-ES"/>
        </w:rPr>
        <w:t>jumladan</w:t>
      </w:r>
      <w:proofErr w:type="spellEnd"/>
      <w:r w:rsidRPr="0008163C">
        <w:rPr>
          <w:sz w:val="24"/>
          <w:szCs w:val="24"/>
          <w:lang w:val="es-ES"/>
        </w:rPr>
        <w:t xml:space="preserve">, asar </w:t>
      </w:r>
      <w:proofErr w:type="spellStart"/>
      <w:r w:rsidRPr="0008163C">
        <w:rPr>
          <w:sz w:val="24"/>
          <w:szCs w:val="24"/>
          <w:lang w:val="es-ES"/>
        </w:rPr>
        <w:t>jumlalarining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uzun-qisqaligi</w:t>
      </w:r>
      <w:proofErr w:type="spellEnd"/>
      <w:r w:rsidRPr="0008163C">
        <w:rPr>
          <w:sz w:val="24"/>
          <w:szCs w:val="24"/>
          <w:lang w:val="es-ES"/>
        </w:rPr>
        <w:t xml:space="preserve">, </w:t>
      </w:r>
      <w:proofErr w:type="spellStart"/>
      <w:r w:rsidRPr="0008163C">
        <w:rPr>
          <w:sz w:val="24"/>
          <w:szCs w:val="24"/>
          <w:lang w:val="es-ES"/>
        </w:rPr>
        <w:t>ulardagi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so‘z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tartibi</w:t>
      </w:r>
      <w:proofErr w:type="spellEnd"/>
      <w:r w:rsidRPr="0008163C">
        <w:rPr>
          <w:sz w:val="24"/>
          <w:szCs w:val="24"/>
          <w:lang w:val="es-ES"/>
        </w:rPr>
        <w:t xml:space="preserve">, </w:t>
      </w:r>
      <w:proofErr w:type="spellStart"/>
      <w:r w:rsidRPr="0008163C">
        <w:rPr>
          <w:sz w:val="24"/>
          <w:szCs w:val="24"/>
          <w:lang w:val="es-ES"/>
        </w:rPr>
        <w:t>so‘zlarni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tanlashdagi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emotsionallik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darajasiga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tarjimonning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munosabati</w:t>
      </w:r>
      <w:proofErr w:type="spellEnd"/>
      <w:r w:rsidRPr="0008163C">
        <w:rPr>
          <w:sz w:val="24"/>
          <w:szCs w:val="24"/>
          <w:lang w:val="es-ES"/>
        </w:rPr>
        <w:t xml:space="preserve">, </w:t>
      </w:r>
      <w:proofErr w:type="spellStart"/>
      <w:r w:rsidRPr="0008163C">
        <w:rPr>
          <w:sz w:val="24"/>
          <w:szCs w:val="24"/>
          <w:lang w:val="es-ES"/>
        </w:rPr>
        <w:t>tarjima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nazariyasining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ba’zi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prinsiplariga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tarjimonning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munosabati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kabilar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kiradi</w:t>
      </w:r>
      <w:proofErr w:type="spellEnd"/>
      <w:r w:rsidRPr="0008163C">
        <w:rPr>
          <w:sz w:val="24"/>
          <w:szCs w:val="24"/>
          <w:lang w:val="es-ES"/>
        </w:rPr>
        <w:t>.</w:t>
      </w:r>
    </w:p>
    <w:p w14:paraId="2EAEBC78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sv-SE"/>
        </w:rPr>
      </w:pPr>
      <w:r w:rsidRPr="0008163C">
        <w:rPr>
          <w:sz w:val="24"/>
          <w:szCs w:val="24"/>
          <w:lang w:val="sv-SE"/>
        </w:rPr>
        <w:t xml:space="preserve">Bu </w:t>
      </w:r>
      <w:proofErr w:type="spellStart"/>
      <w:r w:rsidRPr="0008163C">
        <w:rPr>
          <w:sz w:val="24"/>
          <w:szCs w:val="24"/>
          <w:lang w:val="sv-SE"/>
        </w:rPr>
        <w:t>hollarda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kontekstlarning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sv-SE"/>
        </w:rPr>
        <w:t>o‘</w:t>
      </w:r>
      <w:proofErr w:type="gramEnd"/>
      <w:r w:rsidRPr="0008163C">
        <w:rPr>
          <w:sz w:val="24"/>
          <w:szCs w:val="24"/>
          <w:lang w:val="sv-SE"/>
        </w:rPr>
        <w:t>zgarishiga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qarab</w:t>
      </w:r>
      <w:proofErr w:type="spellEnd"/>
      <w:r w:rsidRPr="0008163C">
        <w:rPr>
          <w:sz w:val="24"/>
          <w:szCs w:val="24"/>
          <w:lang w:val="sv-SE"/>
        </w:rPr>
        <w:t>:</w:t>
      </w:r>
    </w:p>
    <w:p w14:paraId="0081215D" w14:textId="77777777" w:rsidR="0008163C" w:rsidRPr="0008163C" w:rsidRDefault="0008163C" w:rsidP="0008163C">
      <w:pPr>
        <w:numPr>
          <w:ilvl w:val="0"/>
          <w:numId w:val="9"/>
        </w:numPr>
        <w:ind w:left="0" w:right="175" w:firstLine="540"/>
        <w:jc w:val="both"/>
        <w:rPr>
          <w:sz w:val="24"/>
          <w:szCs w:val="24"/>
          <w:lang w:val="sv-SE"/>
        </w:rPr>
      </w:pPr>
      <w:proofErr w:type="spellStart"/>
      <w:proofErr w:type="gramStart"/>
      <w:r w:rsidRPr="0008163C">
        <w:rPr>
          <w:sz w:val="24"/>
          <w:szCs w:val="24"/>
          <w:lang w:val="sv-SE"/>
        </w:rPr>
        <w:t>O‘</w:t>
      </w:r>
      <w:proofErr w:type="gramEnd"/>
      <w:r w:rsidRPr="0008163C">
        <w:rPr>
          <w:sz w:val="24"/>
          <w:szCs w:val="24"/>
          <w:lang w:val="sv-SE"/>
        </w:rPr>
        <w:t>z</w:t>
      </w:r>
      <w:proofErr w:type="spellEnd"/>
      <w:r w:rsidRPr="0008163C">
        <w:rPr>
          <w:sz w:val="24"/>
          <w:szCs w:val="24"/>
          <w:lang w:val="sv-SE"/>
        </w:rPr>
        <w:t xml:space="preserve"> tillarida </w:t>
      </w:r>
      <w:proofErr w:type="spellStart"/>
      <w:r w:rsidRPr="0008163C">
        <w:rPr>
          <w:sz w:val="24"/>
          <w:szCs w:val="24"/>
          <w:lang w:val="sv-SE"/>
        </w:rPr>
        <w:t>mavjud</w:t>
      </w:r>
      <w:proofErr w:type="spellEnd"/>
      <w:r w:rsidRPr="0008163C">
        <w:rPr>
          <w:sz w:val="24"/>
          <w:szCs w:val="24"/>
          <w:lang w:val="sv-SE"/>
        </w:rPr>
        <w:t xml:space="preserve"> ekvivalent </w:t>
      </w:r>
      <w:proofErr w:type="spellStart"/>
      <w:r w:rsidRPr="0008163C">
        <w:rPr>
          <w:sz w:val="24"/>
          <w:szCs w:val="24"/>
          <w:lang w:val="sv-SE"/>
        </w:rPr>
        <w:t>orqali</w:t>
      </w:r>
      <w:proofErr w:type="spellEnd"/>
      <w:r w:rsidRPr="0008163C">
        <w:rPr>
          <w:sz w:val="24"/>
          <w:szCs w:val="24"/>
          <w:lang w:val="sv-SE"/>
        </w:rPr>
        <w:t>.</w:t>
      </w:r>
    </w:p>
    <w:p w14:paraId="74E9911F" w14:textId="77777777" w:rsidR="0008163C" w:rsidRPr="0008163C" w:rsidRDefault="0008163C" w:rsidP="0008163C">
      <w:pPr>
        <w:numPr>
          <w:ilvl w:val="0"/>
          <w:numId w:val="9"/>
        </w:numPr>
        <w:ind w:left="0" w:right="175" w:firstLine="540"/>
        <w:jc w:val="both"/>
        <w:rPr>
          <w:sz w:val="24"/>
          <w:szCs w:val="24"/>
          <w:lang w:val="en-US"/>
        </w:rPr>
      </w:pPr>
      <w:proofErr w:type="spellStart"/>
      <w:r w:rsidRPr="0008163C">
        <w:rPr>
          <w:sz w:val="24"/>
          <w:szCs w:val="24"/>
          <w:lang w:val="en-US"/>
        </w:rPr>
        <w:t>Funksional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en-US"/>
        </w:rPr>
        <w:t>o‘</w:t>
      </w:r>
      <w:proofErr w:type="gramEnd"/>
      <w:r w:rsidRPr="0008163C">
        <w:rPr>
          <w:sz w:val="24"/>
          <w:szCs w:val="24"/>
          <w:lang w:val="en-US"/>
        </w:rPr>
        <w:t>xshash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varianti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orqali</w:t>
      </w:r>
      <w:proofErr w:type="spellEnd"/>
      <w:r w:rsidRPr="0008163C">
        <w:rPr>
          <w:sz w:val="24"/>
          <w:szCs w:val="24"/>
          <w:lang w:val="en-US"/>
        </w:rPr>
        <w:t>.</w:t>
      </w:r>
    </w:p>
    <w:p w14:paraId="3F715623" w14:textId="77777777" w:rsidR="0008163C" w:rsidRPr="0008163C" w:rsidRDefault="0008163C" w:rsidP="0008163C">
      <w:pPr>
        <w:numPr>
          <w:ilvl w:val="0"/>
          <w:numId w:val="9"/>
        </w:numPr>
        <w:ind w:left="0" w:right="175" w:firstLine="540"/>
        <w:jc w:val="both"/>
        <w:rPr>
          <w:sz w:val="24"/>
          <w:szCs w:val="24"/>
        </w:rPr>
      </w:pPr>
      <w:proofErr w:type="spellStart"/>
      <w:r w:rsidRPr="0008163C">
        <w:rPr>
          <w:sz w:val="24"/>
          <w:szCs w:val="24"/>
        </w:rPr>
        <w:t>Transliteratsiya</w:t>
      </w:r>
      <w:proofErr w:type="spellEnd"/>
      <w:r w:rsidRPr="0008163C">
        <w:rPr>
          <w:sz w:val="24"/>
          <w:szCs w:val="24"/>
        </w:rPr>
        <w:t xml:space="preserve"> </w:t>
      </w:r>
      <w:proofErr w:type="spellStart"/>
      <w:r w:rsidRPr="0008163C">
        <w:rPr>
          <w:sz w:val="24"/>
          <w:szCs w:val="24"/>
        </w:rPr>
        <w:t>yo‘li</w:t>
      </w:r>
      <w:proofErr w:type="spellEnd"/>
      <w:r w:rsidRPr="0008163C">
        <w:rPr>
          <w:sz w:val="24"/>
          <w:szCs w:val="24"/>
        </w:rPr>
        <w:t xml:space="preserve"> </w:t>
      </w:r>
      <w:proofErr w:type="spellStart"/>
      <w:r w:rsidRPr="0008163C">
        <w:rPr>
          <w:sz w:val="24"/>
          <w:szCs w:val="24"/>
        </w:rPr>
        <w:t>bilan</w:t>
      </w:r>
      <w:proofErr w:type="spellEnd"/>
      <w:r w:rsidRPr="0008163C">
        <w:rPr>
          <w:sz w:val="24"/>
          <w:szCs w:val="24"/>
        </w:rPr>
        <w:t>.</w:t>
      </w:r>
    </w:p>
    <w:p w14:paraId="7A02561A" w14:textId="77777777" w:rsidR="0008163C" w:rsidRPr="0008163C" w:rsidRDefault="0008163C" w:rsidP="0008163C">
      <w:pPr>
        <w:numPr>
          <w:ilvl w:val="0"/>
          <w:numId w:val="9"/>
        </w:numPr>
        <w:ind w:left="0" w:right="175" w:firstLine="540"/>
        <w:jc w:val="both"/>
        <w:rPr>
          <w:sz w:val="24"/>
          <w:szCs w:val="24"/>
          <w:lang w:val="es-ES"/>
        </w:rPr>
      </w:pPr>
      <w:proofErr w:type="spellStart"/>
      <w:r w:rsidRPr="0008163C">
        <w:rPr>
          <w:sz w:val="24"/>
          <w:szCs w:val="24"/>
          <w:lang w:val="es-ES"/>
        </w:rPr>
        <w:t>Xolis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obrazli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es-ES"/>
        </w:rPr>
        <w:t>yo‘</w:t>
      </w:r>
      <w:proofErr w:type="gramEnd"/>
      <w:r w:rsidRPr="0008163C">
        <w:rPr>
          <w:sz w:val="24"/>
          <w:szCs w:val="24"/>
          <w:lang w:val="es-ES"/>
        </w:rPr>
        <w:t>l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bilan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xal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qilib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keladilar</w:t>
      </w:r>
      <w:proofErr w:type="spellEnd"/>
      <w:r w:rsidRPr="0008163C">
        <w:rPr>
          <w:sz w:val="24"/>
          <w:szCs w:val="24"/>
          <w:lang w:val="es-ES"/>
        </w:rPr>
        <w:t>.</w:t>
      </w:r>
    </w:p>
    <w:p w14:paraId="46AE1809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sv-SE"/>
        </w:rPr>
      </w:pPr>
      <w:r w:rsidRPr="0008163C">
        <w:rPr>
          <w:sz w:val="24"/>
          <w:szCs w:val="24"/>
          <w:lang w:val="sv-SE"/>
        </w:rPr>
        <w:t xml:space="preserve">Har bir </w:t>
      </w:r>
      <w:proofErr w:type="spellStart"/>
      <w:r w:rsidRPr="0008163C">
        <w:rPr>
          <w:sz w:val="24"/>
          <w:szCs w:val="24"/>
          <w:lang w:val="sv-SE"/>
        </w:rPr>
        <w:t>asarning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ham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sv-SE"/>
        </w:rPr>
        <w:t>o‘</w:t>
      </w:r>
      <w:proofErr w:type="gramEnd"/>
      <w:r w:rsidRPr="0008163C">
        <w:rPr>
          <w:sz w:val="24"/>
          <w:szCs w:val="24"/>
          <w:lang w:val="sv-SE"/>
        </w:rPr>
        <w:t>ziga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xos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uslubi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bo‘ladi</w:t>
      </w:r>
      <w:proofErr w:type="spellEnd"/>
      <w:r w:rsidRPr="0008163C">
        <w:rPr>
          <w:sz w:val="24"/>
          <w:szCs w:val="24"/>
          <w:lang w:val="sv-SE"/>
        </w:rPr>
        <w:t xml:space="preserve">. </w:t>
      </w:r>
      <w:proofErr w:type="spellStart"/>
      <w:r w:rsidRPr="0008163C">
        <w:rPr>
          <w:sz w:val="24"/>
          <w:szCs w:val="24"/>
          <w:lang w:val="sv-SE"/>
        </w:rPr>
        <w:t>Yozuvchining</w:t>
      </w:r>
      <w:proofErr w:type="spellEnd"/>
      <w:r w:rsidRPr="0008163C">
        <w:rPr>
          <w:sz w:val="24"/>
          <w:szCs w:val="24"/>
          <w:lang w:val="sv-SE"/>
        </w:rPr>
        <w:t xml:space="preserve"> har bir </w:t>
      </w:r>
      <w:proofErr w:type="spellStart"/>
      <w:r w:rsidRPr="0008163C">
        <w:rPr>
          <w:sz w:val="24"/>
          <w:szCs w:val="24"/>
          <w:lang w:val="sv-SE"/>
        </w:rPr>
        <w:t>asari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muayyan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uslubda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yoziladi</w:t>
      </w:r>
      <w:proofErr w:type="spellEnd"/>
      <w:r w:rsidRPr="0008163C">
        <w:rPr>
          <w:sz w:val="24"/>
          <w:szCs w:val="24"/>
          <w:lang w:val="sv-SE"/>
        </w:rPr>
        <w:t xml:space="preserve">. </w:t>
      </w:r>
      <w:proofErr w:type="spellStart"/>
      <w:r w:rsidRPr="0008163C">
        <w:rPr>
          <w:sz w:val="24"/>
          <w:szCs w:val="24"/>
          <w:lang w:val="sv-SE"/>
        </w:rPr>
        <w:t>Masalan</w:t>
      </w:r>
      <w:proofErr w:type="spellEnd"/>
      <w:r w:rsidRPr="0008163C">
        <w:rPr>
          <w:sz w:val="24"/>
          <w:szCs w:val="24"/>
          <w:lang w:val="sv-SE"/>
        </w:rPr>
        <w:t xml:space="preserve">, </w:t>
      </w:r>
      <w:proofErr w:type="spellStart"/>
      <w:r w:rsidRPr="0008163C">
        <w:rPr>
          <w:sz w:val="24"/>
          <w:szCs w:val="24"/>
          <w:lang w:val="sv-SE"/>
        </w:rPr>
        <w:t>Abdulla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Qodiriyning</w:t>
      </w:r>
      <w:proofErr w:type="spellEnd"/>
      <w:r w:rsidRPr="0008163C">
        <w:rPr>
          <w:sz w:val="24"/>
          <w:szCs w:val="24"/>
          <w:lang w:val="sv-SE"/>
        </w:rPr>
        <w:t xml:space="preserve"> “</w:t>
      </w:r>
      <w:proofErr w:type="spellStart"/>
      <w:proofErr w:type="gramStart"/>
      <w:r w:rsidRPr="0008163C">
        <w:rPr>
          <w:sz w:val="24"/>
          <w:szCs w:val="24"/>
          <w:lang w:val="sv-SE"/>
        </w:rPr>
        <w:t>O‘</w:t>
      </w:r>
      <w:proofErr w:type="gramEnd"/>
      <w:r w:rsidRPr="0008163C">
        <w:rPr>
          <w:sz w:val="24"/>
          <w:szCs w:val="24"/>
          <w:lang w:val="sv-SE"/>
        </w:rPr>
        <w:t>tkan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kunlar</w:t>
      </w:r>
      <w:proofErr w:type="spellEnd"/>
      <w:r w:rsidRPr="0008163C">
        <w:rPr>
          <w:sz w:val="24"/>
          <w:szCs w:val="24"/>
          <w:lang w:val="sv-SE"/>
        </w:rPr>
        <w:t>”, “</w:t>
      </w:r>
      <w:proofErr w:type="spellStart"/>
      <w:r w:rsidRPr="0008163C">
        <w:rPr>
          <w:sz w:val="24"/>
          <w:szCs w:val="24"/>
          <w:lang w:val="sv-SE"/>
        </w:rPr>
        <w:t>Mehrobdan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chayon</w:t>
      </w:r>
      <w:proofErr w:type="spellEnd"/>
      <w:r w:rsidRPr="0008163C">
        <w:rPr>
          <w:sz w:val="24"/>
          <w:szCs w:val="24"/>
          <w:lang w:val="sv-SE"/>
        </w:rPr>
        <w:t>”, “</w:t>
      </w:r>
      <w:proofErr w:type="spellStart"/>
      <w:r w:rsidRPr="0008163C">
        <w:rPr>
          <w:sz w:val="24"/>
          <w:szCs w:val="24"/>
          <w:lang w:val="sv-SE"/>
        </w:rPr>
        <w:t>Obid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ketmon</w:t>
      </w:r>
      <w:proofErr w:type="spellEnd"/>
      <w:r w:rsidRPr="0008163C">
        <w:rPr>
          <w:sz w:val="24"/>
          <w:szCs w:val="24"/>
          <w:lang w:val="sv-SE"/>
        </w:rPr>
        <w:t xml:space="preserve">” </w:t>
      </w:r>
      <w:proofErr w:type="spellStart"/>
      <w:r w:rsidRPr="0008163C">
        <w:rPr>
          <w:sz w:val="24"/>
          <w:szCs w:val="24"/>
          <w:lang w:val="sv-SE"/>
        </w:rPr>
        <w:t>asarlari</w:t>
      </w:r>
      <w:proofErr w:type="spellEnd"/>
      <w:r w:rsidRPr="0008163C">
        <w:rPr>
          <w:sz w:val="24"/>
          <w:szCs w:val="24"/>
          <w:lang w:val="sv-SE"/>
        </w:rPr>
        <w:t xml:space="preserve">, </w:t>
      </w:r>
      <w:proofErr w:type="spellStart"/>
      <w:r w:rsidRPr="0008163C">
        <w:rPr>
          <w:sz w:val="24"/>
          <w:szCs w:val="24"/>
          <w:lang w:val="sv-SE"/>
        </w:rPr>
        <w:t>hajviya</w:t>
      </w:r>
      <w:proofErr w:type="spellEnd"/>
      <w:r w:rsidRPr="0008163C">
        <w:rPr>
          <w:sz w:val="24"/>
          <w:szCs w:val="24"/>
          <w:lang w:val="sv-SE"/>
        </w:rPr>
        <w:t xml:space="preserve"> va </w:t>
      </w:r>
      <w:proofErr w:type="spellStart"/>
      <w:r w:rsidRPr="0008163C">
        <w:rPr>
          <w:sz w:val="24"/>
          <w:szCs w:val="24"/>
          <w:lang w:val="sv-SE"/>
        </w:rPr>
        <w:t>ocherklarining</w:t>
      </w:r>
      <w:proofErr w:type="spellEnd"/>
      <w:r w:rsidRPr="0008163C">
        <w:rPr>
          <w:sz w:val="24"/>
          <w:szCs w:val="24"/>
          <w:lang w:val="sv-SE"/>
        </w:rPr>
        <w:t xml:space="preserve"> har </w:t>
      </w:r>
      <w:proofErr w:type="spellStart"/>
      <w:r w:rsidRPr="0008163C">
        <w:rPr>
          <w:sz w:val="24"/>
          <w:szCs w:val="24"/>
          <w:lang w:val="sv-SE"/>
        </w:rPr>
        <w:t>biri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o‘ziga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xos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uslubga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ega</w:t>
      </w:r>
      <w:proofErr w:type="spellEnd"/>
      <w:r w:rsidRPr="0008163C">
        <w:rPr>
          <w:sz w:val="24"/>
          <w:szCs w:val="24"/>
          <w:lang w:val="sv-SE"/>
        </w:rPr>
        <w:t xml:space="preserve">. </w:t>
      </w:r>
      <w:proofErr w:type="spellStart"/>
      <w:r w:rsidRPr="0008163C">
        <w:rPr>
          <w:sz w:val="24"/>
          <w:szCs w:val="24"/>
          <w:lang w:val="sv-SE"/>
        </w:rPr>
        <w:t>Yoki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Abdulla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Qahhor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hikoyalari</w:t>
      </w:r>
      <w:proofErr w:type="spellEnd"/>
      <w:r w:rsidRPr="0008163C">
        <w:rPr>
          <w:sz w:val="24"/>
          <w:szCs w:val="24"/>
          <w:lang w:val="sv-SE"/>
        </w:rPr>
        <w:t>, “</w:t>
      </w:r>
      <w:proofErr w:type="spellStart"/>
      <w:r w:rsidRPr="0008163C">
        <w:rPr>
          <w:sz w:val="24"/>
          <w:szCs w:val="24"/>
          <w:lang w:val="sv-SE"/>
        </w:rPr>
        <w:t>Sarob</w:t>
      </w:r>
      <w:proofErr w:type="spellEnd"/>
      <w:r w:rsidRPr="0008163C">
        <w:rPr>
          <w:sz w:val="24"/>
          <w:szCs w:val="24"/>
          <w:lang w:val="sv-SE"/>
        </w:rPr>
        <w:t>” romani, “</w:t>
      </w:r>
      <w:proofErr w:type="spellStart"/>
      <w:proofErr w:type="gramStart"/>
      <w:r w:rsidRPr="0008163C">
        <w:rPr>
          <w:sz w:val="24"/>
          <w:szCs w:val="24"/>
          <w:lang w:val="sv-SE"/>
        </w:rPr>
        <w:t>Qo‘</w:t>
      </w:r>
      <w:proofErr w:type="gramEnd"/>
      <w:r w:rsidRPr="0008163C">
        <w:rPr>
          <w:sz w:val="24"/>
          <w:szCs w:val="24"/>
          <w:lang w:val="sv-SE"/>
        </w:rPr>
        <w:t>shchinor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chiroqlari</w:t>
      </w:r>
      <w:proofErr w:type="spellEnd"/>
      <w:r w:rsidRPr="0008163C">
        <w:rPr>
          <w:sz w:val="24"/>
          <w:szCs w:val="24"/>
          <w:lang w:val="sv-SE"/>
        </w:rPr>
        <w:t>”, “</w:t>
      </w:r>
      <w:proofErr w:type="spellStart"/>
      <w:r w:rsidRPr="0008163C">
        <w:rPr>
          <w:sz w:val="24"/>
          <w:szCs w:val="24"/>
          <w:lang w:val="sv-SE"/>
        </w:rPr>
        <w:t>Sinchalak</w:t>
      </w:r>
      <w:proofErr w:type="spellEnd"/>
      <w:r w:rsidRPr="0008163C">
        <w:rPr>
          <w:sz w:val="24"/>
          <w:szCs w:val="24"/>
          <w:lang w:val="sv-SE"/>
        </w:rPr>
        <w:t>”, “</w:t>
      </w:r>
      <w:proofErr w:type="spellStart"/>
      <w:r w:rsidRPr="0008163C">
        <w:rPr>
          <w:sz w:val="24"/>
          <w:szCs w:val="24"/>
          <w:lang w:val="sv-SE"/>
        </w:rPr>
        <w:t>Shohi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so‘zana</w:t>
      </w:r>
      <w:proofErr w:type="spellEnd"/>
      <w:r w:rsidRPr="0008163C">
        <w:rPr>
          <w:sz w:val="24"/>
          <w:szCs w:val="24"/>
          <w:lang w:val="sv-SE"/>
        </w:rPr>
        <w:t xml:space="preserve">” </w:t>
      </w:r>
      <w:proofErr w:type="spellStart"/>
      <w:r w:rsidRPr="0008163C">
        <w:rPr>
          <w:sz w:val="24"/>
          <w:szCs w:val="24"/>
          <w:lang w:val="sv-SE"/>
        </w:rPr>
        <w:t>asarlari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haqida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ham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shunday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deyish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mumkin</w:t>
      </w:r>
      <w:proofErr w:type="spellEnd"/>
      <w:r w:rsidRPr="0008163C">
        <w:rPr>
          <w:sz w:val="24"/>
          <w:szCs w:val="24"/>
          <w:lang w:val="sv-SE"/>
        </w:rPr>
        <w:t>.</w:t>
      </w:r>
    </w:p>
    <w:p w14:paraId="1FDCDD06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sv-SE"/>
        </w:rPr>
      </w:pPr>
      <w:proofErr w:type="spellStart"/>
      <w:r w:rsidRPr="0008163C">
        <w:rPr>
          <w:sz w:val="24"/>
          <w:szCs w:val="24"/>
          <w:lang w:val="sv-SE"/>
        </w:rPr>
        <w:t>Muallif</w:t>
      </w:r>
      <w:proofErr w:type="spellEnd"/>
      <w:r w:rsidRPr="0008163C">
        <w:rPr>
          <w:sz w:val="24"/>
          <w:szCs w:val="24"/>
          <w:lang w:val="sv-SE"/>
        </w:rPr>
        <w:t xml:space="preserve"> va </w:t>
      </w:r>
      <w:proofErr w:type="spellStart"/>
      <w:r w:rsidRPr="0008163C">
        <w:rPr>
          <w:sz w:val="24"/>
          <w:szCs w:val="24"/>
          <w:lang w:val="sv-SE"/>
        </w:rPr>
        <w:t>mutarjim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uslubining</w:t>
      </w:r>
      <w:proofErr w:type="spellEnd"/>
      <w:r w:rsidRPr="0008163C">
        <w:rPr>
          <w:sz w:val="24"/>
          <w:szCs w:val="24"/>
          <w:lang w:val="sv-SE"/>
        </w:rPr>
        <w:t xml:space="preserve"> bir-</w:t>
      </w:r>
      <w:proofErr w:type="spellStart"/>
      <w:r w:rsidRPr="0008163C">
        <w:rPr>
          <w:sz w:val="24"/>
          <w:szCs w:val="24"/>
          <w:lang w:val="sv-SE"/>
        </w:rPr>
        <w:t>biriga</w:t>
      </w:r>
      <w:proofErr w:type="spellEnd"/>
      <w:r w:rsidRPr="0008163C">
        <w:rPr>
          <w:sz w:val="24"/>
          <w:szCs w:val="24"/>
          <w:lang w:val="sv-SE"/>
        </w:rPr>
        <w:t xml:space="preserve"> mos </w:t>
      </w:r>
      <w:proofErr w:type="spellStart"/>
      <w:r w:rsidRPr="0008163C">
        <w:rPr>
          <w:sz w:val="24"/>
          <w:szCs w:val="24"/>
          <w:lang w:val="sv-SE"/>
        </w:rPr>
        <w:t>kelish</w:t>
      </w:r>
      <w:proofErr w:type="spellEnd"/>
      <w:r w:rsidRPr="0008163C">
        <w:rPr>
          <w:sz w:val="24"/>
          <w:szCs w:val="24"/>
          <w:lang w:val="sv-SE"/>
        </w:rPr>
        <w:t xml:space="preserve"> va mos </w:t>
      </w:r>
      <w:proofErr w:type="spellStart"/>
      <w:r w:rsidRPr="0008163C">
        <w:rPr>
          <w:sz w:val="24"/>
          <w:szCs w:val="24"/>
          <w:lang w:val="sv-SE"/>
        </w:rPr>
        <w:t>kelmaslik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muammosi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doirasida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tarjimaning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ikki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prinsipial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masala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yotadi</w:t>
      </w:r>
      <w:proofErr w:type="spellEnd"/>
      <w:r w:rsidRPr="0008163C">
        <w:rPr>
          <w:sz w:val="24"/>
          <w:szCs w:val="24"/>
          <w:lang w:val="sv-SE"/>
        </w:rPr>
        <w:t>:</w:t>
      </w:r>
    </w:p>
    <w:p w14:paraId="7717FB27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sv-SE"/>
        </w:rPr>
      </w:pPr>
      <w:r w:rsidRPr="0008163C">
        <w:rPr>
          <w:sz w:val="24"/>
          <w:szCs w:val="24"/>
          <w:lang w:val="sv-SE"/>
        </w:rPr>
        <w:t xml:space="preserve">1. </w:t>
      </w:r>
      <w:proofErr w:type="spellStart"/>
      <w:proofErr w:type="gramStart"/>
      <w:r w:rsidRPr="0008163C">
        <w:rPr>
          <w:sz w:val="24"/>
          <w:szCs w:val="24"/>
          <w:lang w:val="sv-SE"/>
        </w:rPr>
        <w:t>O‘</w:t>
      </w:r>
      <w:proofErr w:type="gramEnd"/>
      <w:r w:rsidRPr="0008163C">
        <w:rPr>
          <w:sz w:val="24"/>
          <w:szCs w:val="24"/>
          <w:lang w:val="sv-SE"/>
        </w:rPr>
        <w:t>zgani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taqdim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qilish</w:t>
      </w:r>
      <w:proofErr w:type="spellEnd"/>
      <w:r w:rsidRPr="0008163C">
        <w:rPr>
          <w:sz w:val="24"/>
          <w:szCs w:val="24"/>
          <w:lang w:val="sv-SE"/>
        </w:rPr>
        <w:t>.</w:t>
      </w:r>
    </w:p>
    <w:p w14:paraId="6E0B0E69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sv-SE"/>
        </w:rPr>
      </w:pPr>
      <w:r w:rsidRPr="0008163C">
        <w:rPr>
          <w:sz w:val="24"/>
          <w:szCs w:val="24"/>
          <w:lang w:val="sv-SE"/>
        </w:rPr>
        <w:t xml:space="preserve">2. </w:t>
      </w:r>
      <w:proofErr w:type="spellStart"/>
      <w:proofErr w:type="gramStart"/>
      <w:r w:rsidRPr="0008163C">
        <w:rPr>
          <w:sz w:val="24"/>
          <w:szCs w:val="24"/>
          <w:lang w:val="sv-SE"/>
        </w:rPr>
        <w:t>O‘</w:t>
      </w:r>
      <w:proofErr w:type="gramEnd"/>
      <w:r w:rsidRPr="0008163C">
        <w:rPr>
          <w:sz w:val="24"/>
          <w:szCs w:val="24"/>
          <w:lang w:val="sv-SE"/>
        </w:rPr>
        <w:t>zni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taqdim</w:t>
      </w:r>
      <w:proofErr w:type="spellEnd"/>
      <w:r w:rsidRPr="0008163C">
        <w:rPr>
          <w:sz w:val="24"/>
          <w:szCs w:val="24"/>
          <w:lang w:val="sv-SE"/>
        </w:rPr>
        <w:t xml:space="preserve"> </w:t>
      </w:r>
      <w:proofErr w:type="spellStart"/>
      <w:r w:rsidRPr="0008163C">
        <w:rPr>
          <w:sz w:val="24"/>
          <w:szCs w:val="24"/>
          <w:lang w:val="sv-SE"/>
        </w:rPr>
        <w:t>qilish</w:t>
      </w:r>
      <w:proofErr w:type="spellEnd"/>
      <w:r w:rsidRPr="0008163C">
        <w:rPr>
          <w:sz w:val="24"/>
          <w:szCs w:val="24"/>
          <w:lang w:val="sv-SE"/>
        </w:rPr>
        <w:t>.</w:t>
      </w:r>
    </w:p>
    <w:p w14:paraId="3934CD1A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es-ES"/>
        </w:rPr>
      </w:pPr>
      <w:proofErr w:type="spellStart"/>
      <w:r w:rsidRPr="0008163C">
        <w:rPr>
          <w:sz w:val="24"/>
          <w:szCs w:val="24"/>
          <w:lang w:val="es-ES"/>
        </w:rPr>
        <w:t>Yoki</w:t>
      </w:r>
      <w:proofErr w:type="spellEnd"/>
      <w:r w:rsidRPr="0008163C">
        <w:rPr>
          <w:sz w:val="24"/>
          <w:szCs w:val="24"/>
          <w:lang w:val="es-ES"/>
        </w:rPr>
        <w:t>:</w:t>
      </w:r>
    </w:p>
    <w:p w14:paraId="39AD3B22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es-ES"/>
        </w:rPr>
      </w:pPr>
      <w:r w:rsidRPr="0008163C">
        <w:rPr>
          <w:sz w:val="24"/>
          <w:szCs w:val="24"/>
          <w:lang w:val="es-ES"/>
        </w:rPr>
        <w:lastRenderedPageBreak/>
        <w:t xml:space="preserve">1. </w:t>
      </w:r>
      <w:proofErr w:type="spellStart"/>
      <w:r w:rsidRPr="0008163C">
        <w:rPr>
          <w:sz w:val="24"/>
          <w:szCs w:val="24"/>
          <w:lang w:val="es-ES"/>
        </w:rPr>
        <w:t>Tarjima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asari</w:t>
      </w:r>
      <w:proofErr w:type="spellEnd"/>
      <w:r w:rsidRPr="0008163C">
        <w:rPr>
          <w:sz w:val="24"/>
          <w:szCs w:val="24"/>
          <w:lang w:val="es-ES"/>
        </w:rPr>
        <w:t xml:space="preserve"> – </w:t>
      </w:r>
      <w:proofErr w:type="spellStart"/>
      <w:r w:rsidRPr="0008163C">
        <w:rPr>
          <w:sz w:val="24"/>
          <w:szCs w:val="24"/>
          <w:lang w:val="es-ES"/>
        </w:rPr>
        <w:t>tarjima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asari</w:t>
      </w:r>
      <w:proofErr w:type="spellEnd"/>
      <w:r w:rsidRPr="0008163C">
        <w:rPr>
          <w:sz w:val="24"/>
          <w:szCs w:val="24"/>
          <w:lang w:val="es-ES"/>
        </w:rPr>
        <w:t>.</w:t>
      </w:r>
    </w:p>
    <w:p w14:paraId="45C25547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es-ES"/>
        </w:rPr>
      </w:pPr>
      <w:r w:rsidRPr="0008163C">
        <w:rPr>
          <w:sz w:val="24"/>
          <w:szCs w:val="24"/>
          <w:lang w:val="es-ES"/>
        </w:rPr>
        <w:t xml:space="preserve">2. </w:t>
      </w:r>
      <w:proofErr w:type="spellStart"/>
      <w:r w:rsidRPr="0008163C">
        <w:rPr>
          <w:sz w:val="24"/>
          <w:szCs w:val="24"/>
          <w:lang w:val="es-ES"/>
        </w:rPr>
        <w:t>Tarjima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asari</w:t>
      </w:r>
      <w:proofErr w:type="spellEnd"/>
      <w:r w:rsidRPr="0008163C">
        <w:rPr>
          <w:sz w:val="24"/>
          <w:szCs w:val="24"/>
          <w:lang w:val="es-ES"/>
        </w:rPr>
        <w:t xml:space="preserve"> – original asar.</w:t>
      </w:r>
    </w:p>
    <w:p w14:paraId="4B4E5B09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es-ES"/>
        </w:rPr>
      </w:pPr>
      <w:proofErr w:type="spellStart"/>
      <w:r w:rsidRPr="0008163C">
        <w:rPr>
          <w:sz w:val="24"/>
          <w:szCs w:val="24"/>
          <w:lang w:val="es-ES"/>
        </w:rPr>
        <w:t>Uslub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muammosining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ikki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tomoni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mavjud</w:t>
      </w:r>
      <w:proofErr w:type="spellEnd"/>
      <w:r w:rsidRPr="0008163C">
        <w:rPr>
          <w:sz w:val="24"/>
          <w:szCs w:val="24"/>
          <w:lang w:val="es-ES"/>
        </w:rPr>
        <w:t>:</w:t>
      </w:r>
    </w:p>
    <w:p w14:paraId="180744BC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es-ES"/>
        </w:rPr>
      </w:pPr>
      <w:r w:rsidRPr="0008163C">
        <w:rPr>
          <w:sz w:val="24"/>
          <w:szCs w:val="24"/>
          <w:lang w:val="es-ES"/>
        </w:rPr>
        <w:t xml:space="preserve">1. </w:t>
      </w:r>
      <w:proofErr w:type="spellStart"/>
      <w:r w:rsidRPr="0008163C">
        <w:rPr>
          <w:sz w:val="24"/>
          <w:szCs w:val="24"/>
          <w:lang w:val="es-ES"/>
        </w:rPr>
        <w:t>Yozuvchi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uslubining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tarjimon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uslubiga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ta’siri</w:t>
      </w:r>
      <w:proofErr w:type="spellEnd"/>
      <w:r w:rsidRPr="0008163C">
        <w:rPr>
          <w:sz w:val="24"/>
          <w:szCs w:val="24"/>
          <w:lang w:val="es-ES"/>
        </w:rPr>
        <w:t>.</w:t>
      </w:r>
    </w:p>
    <w:p w14:paraId="69E49951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es-ES"/>
        </w:rPr>
      </w:pPr>
      <w:r w:rsidRPr="0008163C">
        <w:rPr>
          <w:sz w:val="24"/>
          <w:szCs w:val="24"/>
          <w:lang w:val="es-ES"/>
        </w:rPr>
        <w:t xml:space="preserve">2. </w:t>
      </w:r>
      <w:proofErr w:type="spellStart"/>
      <w:r w:rsidRPr="0008163C">
        <w:rPr>
          <w:sz w:val="24"/>
          <w:szCs w:val="24"/>
          <w:lang w:val="es-ES"/>
        </w:rPr>
        <w:t>Tarjimon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uslubining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yozuvchi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uslubiga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ta’siri</w:t>
      </w:r>
      <w:proofErr w:type="spellEnd"/>
      <w:r w:rsidRPr="0008163C">
        <w:rPr>
          <w:sz w:val="24"/>
          <w:szCs w:val="24"/>
          <w:lang w:val="es-ES"/>
        </w:rPr>
        <w:t>.</w:t>
      </w:r>
    </w:p>
    <w:p w14:paraId="01DA9B09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es-ES"/>
        </w:rPr>
      </w:pPr>
      <w:proofErr w:type="spellStart"/>
      <w:r w:rsidRPr="0008163C">
        <w:rPr>
          <w:sz w:val="24"/>
          <w:szCs w:val="24"/>
          <w:lang w:val="es-ES"/>
        </w:rPr>
        <w:t>Uslubiy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moslashtirish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asarni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es-ES"/>
        </w:rPr>
        <w:t>ko‘</w:t>
      </w:r>
      <w:proofErr w:type="gramEnd"/>
      <w:r w:rsidRPr="0008163C">
        <w:rPr>
          <w:sz w:val="24"/>
          <w:szCs w:val="24"/>
          <w:lang w:val="es-ES"/>
        </w:rPr>
        <w:t>proq</w:t>
      </w:r>
      <w:proofErr w:type="spellEnd"/>
      <w:r w:rsidRPr="0008163C">
        <w:rPr>
          <w:sz w:val="24"/>
          <w:szCs w:val="24"/>
          <w:lang w:val="es-ES"/>
        </w:rPr>
        <w:t xml:space="preserve">  i q l i m l a </w:t>
      </w:r>
      <w:proofErr w:type="spellStart"/>
      <w:r w:rsidRPr="0008163C">
        <w:rPr>
          <w:sz w:val="24"/>
          <w:szCs w:val="24"/>
          <w:lang w:val="es-ES"/>
        </w:rPr>
        <w:t>sh</w:t>
      </w:r>
      <w:proofErr w:type="spellEnd"/>
      <w:r w:rsidRPr="0008163C">
        <w:rPr>
          <w:sz w:val="24"/>
          <w:szCs w:val="24"/>
          <w:lang w:val="es-ES"/>
        </w:rPr>
        <w:t xml:space="preserve"> t i r i </w:t>
      </w:r>
      <w:proofErr w:type="spellStart"/>
      <w:r w:rsidRPr="0008163C">
        <w:rPr>
          <w:sz w:val="24"/>
          <w:szCs w:val="24"/>
          <w:lang w:val="es-ES"/>
        </w:rPr>
        <w:t>sh</w:t>
      </w:r>
      <w:proofErr w:type="spellEnd"/>
      <w:r w:rsidRPr="0008163C">
        <w:rPr>
          <w:sz w:val="24"/>
          <w:szCs w:val="24"/>
          <w:lang w:val="es-ES"/>
        </w:rPr>
        <w:t xml:space="preserve">, </w:t>
      </w:r>
      <w:proofErr w:type="spellStart"/>
      <w:r w:rsidRPr="0008163C">
        <w:rPr>
          <w:sz w:val="24"/>
          <w:szCs w:val="24"/>
          <w:lang w:val="es-ES"/>
        </w:rPr>
        <w:t>yozuvchini</w:t>
      </w:r>
      <w:proofErr w:type="spellEnd"/>
      <w:r w:rsidRPr="0008163C">
        <w:rPr>
          <w:sz w:val="24"/>
          <w:szCs w:val="24"/>
          <w:lang w:val="es-ES"/>
        </w:rPr>
        <w:t xml:space="preserve"> “</w:t>
      </w:r>
      <w:proofErr w:type="spellStart"/>
      <w:r w:rsidRPr="0008163C">
        <w:rPr>
          <w:sz w:val="24"/>
          <w:szCs w:val="24"/>
          <w:lang w:val="es-ES"/>
        </w:rPr>
        <w:t>o‘zimizniki</w:t>
      </w:r>
      <w:proofErr w:type="spellEnd"/>
      <w:r w:rsidRPr="0008163C">
        <w:rPr>
          <w:sz w:val="24"/>
          <w:szCs w:val="24"/>
          <w:lang w:val="es-ES"/>
        </w:rPr>
        <w:t xml:space="preserve">” </w:t>
      </w:r>
      <w:proofErr w:type="spellStart"/>
      <w:r w:rsidRPr="0008163C">
        <w:rPr>
          <w:sz w:val="24"/>
          <w:szCs w:val="24"/>
          <w:lang w:val="es-ES"/>
        </w:rPr>
        <w:t>qilish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maqsadiga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xizmat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qiladi</w:t>
      </w:r>
      <w:proofErr w:type="spellEnd"/>
      <w:r w:rsidRPr="0008163C">
        <w:rPr>
          <w:sz w:val="24"/>
          <w:szCs w:val="24"/>
          <w:lang w:val="es-ES"/>
        </w:rPr>
        <w:t>”.</w:t>
      </w:r>
    </w:p>
    <w:p w14:paraId="3A7A5D3F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es-ES"/>
        </w:rPr>
      </w:pPr>
      <w:r w:rsidRPr="0008163C">
        <w:rPr>
          <w:sz w:val="24"/>
          <w:szCs w:val="24"/>
          <w:lang w:val="es-ES"/>
        </w:rPr>
        <w:t xml:space="preserve">“Individual </w:t>
      </w:r>
      <w:proofErr w:type="spellStart"/>
      <w:r w:rsidRPr="0008163C">
        <w:rPr>
          <w:sz w:val="24"/>
          <w:szCs w:val="24"/>
          <w:lang w:val="es-ES"/>
        </w:rPr>
        <w:t>uslub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deganda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biron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avtorning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muayyan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davrda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yaratgan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asarlarida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doim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uchrab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turadigan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yoki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uning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butun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ijodiga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xos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asosiy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uslubiy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unsurlar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majmuasi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tushuniladi</w:t>
      </w:r>
      <w:proofErr w:type="spellEnd"/>
      <w:r w:rsidRPr="0008163C">
        <w:rPr>
          <w:sz w:val="24"/>
          <w:szCs w:val="24"/>
          <w:lang w:val="es-ES"/>
        </w:rPr>
        <w:t xml:space="preserve">. </w:t>
      </w:r>
      <w:proofErr w:type="spellStart"/>
      <w:r w:rsidRPr="0008163C">
        <w:rPr>
          <w:sz w:val="24"/>
          <w:szCs w:val="24"/>
          <w:lang w:val="es-ES"/>
        </w:rPr>
        <w:t>Shuningdek</w:t>
      </w:r>
      <w:proofErr w:type="spellEnd"/>
      <w:r w:rsidRPr="0008163C">
        <w:rPr>
          <w:sz w:val="24"/>
          <w:szCs w:val="24"/>
          <w:lang w:val="es-ES"/>
        </w:rPr>
        <w:t xml:space="preserve">, </w:t>
      </w:r>
      <w:proofErr w:type="spellStart"/>
      <w:r w:rsidRPr="0008163C">
        <w:rPr>
          <w:sz w:val="24"/>
          <w:szCs w:val="24"/>
          <w:lang w:val="es-ES"/>
        </w:rPr>
        <w:t>ijodiy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faoliyatga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munosabatidan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qat’i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nazar</w:t>
      </w:r>
      <w:proofErr w:type="spellEnd"/>
      <w:r w:rsidRPr="0008163C">
        <w:rPr>
          <w:sz w:val="24"/>
          <w:szCs w:val="24"/>
          <w:lang w:val="es-ES"/>
        </w:rPr>
        <w:t xml:space="preserve">, </w:t>
      </w:r>
      <w:proofErr w:type="spellStart"/>
      <w:r w:rsidRPr="0008163C">
        <w:rPr>
          <w:sz w:val="24"/>
          <w:szCs w:val="24"/>
          <w:lang w:val="es-ES"/>
        </w:rPr>
        <w:t>biron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shaxsning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es-ES"/>
        </w:rPr>
        <w:t>og‘</w:t>
      </w:r>
      <w:proofErr w:type="gramEnd"/>
      <w:r w:rsidRPr="0008163C">
        <w:rPr>
          <w:sz w:val="24"/>
          <w:szCs w:val="24"/>
          <w:lang w:val="es-ES"/>
        </w:rPr>
        <w:t>zaki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yoki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yozma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nutqda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muntazam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ishlatiladigan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so‘z</w:t>
      </w:r>
      <w:proofErr w:type="spellEnd"/>
      <w:r w:rsidRPr="0008163C">
        <w:rPr>
          <w:sz w:val="24"/>
          <w:szCs w:val="24"/>
          <w:lang w:val="es-ES"/>
        </w:rPr>
        <w:t xml:space="preserve"> va </w:t>
      </w:r>
      <w:proofErr w:type="spellStart"/>
      <w:r w:rsidRPr="0008163C">
        <w:rPr>
          <w:sz w:val="24"/>
          <w:szCs w:val="24"/>
          <w:lang w:val="es-ES"/>
        </w:rPr>
        <w:t>iboralari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ham</w:t>
      </w:r>
      <w:proofErr w:type="spellEnd"/>
      <w:r w:rsidRPr="0008163C">
        <w:rPr>
          <w:sz w:val="24"/>
          <w:szCs w:val="24"/>
          <w:lang w:val="es-ES"/>
        </w:rPr>
        <w:t xml:space="preserve"> individual </w:t>
      </w:r>
      <w:proofErr w:type="spellStart"/>
      <w:r w:rsidRPr="0008163C">
        <w:rPr>
          <w:sz w:val="24"/>
          <w:szCs w:val="24"/>
          <w:lang w:val="es-ES"/>
        </w:rPr>
        <w:t>uslubni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keltirib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chiqaradi</w:t>
      </w:r>
      <w:proofErr w:type="spellEnd"/>
      <w:r w:rsidRPr="0008163C">
        <w:rPr>
          <w:sz w:val="24"/>
          <w:szCs w:val="24"/>
          <w:lang w:val="es-ES"/>
        </w:rPr>
        <w:t>”</w:t>
      </w:r>
      <w:r w:rsidRPr="0008163C">
        <w:rPr>
          <w:rStyle w:val="a5"/>
          <w:sz w:val="24"/>
          <w:szCs w:val="24"/>
        </w:rPr>
        <w:footnoteReference w:id="3"/>
      </w:r>
      <w:r w:rsidRPr="0008163C">
        <w:rPr>
          <w:sz w:val="24"/>
          <w:szCs w:val="24"/>
          <w:lang w:val="es-ES"/>
        </w:rPr>
        <w:t>.</w:t>
      </w:r>
    </w:p>
    <w:p w14:paraId="0357FD7A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es-ES"/>
        </w:rPr>
      </w:pPr>
      <w:r w:rsidRPr="0008163C">
        <w:rPr>
          <w:sz w:val="24"/>
          <w:szCs w:val="24"/>
          <w:lang w:val="es-ES"/>
        </w:rPr>
        <w:t>“</w:t>
      </w:r>
      <w:proofErr w:type="spellStart"/>
      <w:r w:rsidRPr="0008163C">
        <w:rPr>
          <w:sz w:val="24"/>
          <w:szCs w:val="24"/>
          <w:lang w:val="es-ES"/>
        </w:rPr>
        <w:t>Badiiy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tarjimada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aniqlikka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erishish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faqat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yozuvchining</w:t>
      </w:r>
      <w:proofErr w:type="spellEnd"/>
      <w:r w:rsidRPr="0008163C">
        <w:rPr>
          <w:sz w:val="24"/>
          <w:szCs w:val="24"/>
          <w:lang w:val="es-ES"/>
        </w:rPr>
        <w:t xml:space="preserve"> individual </w:t>
      </w:r>
      <w:proofErr w:type="spellStart"/>
      <w:r w:rsidRPr="0008163C">
        <w:rPr>
          <w:sz w:val="24"/>
          <w:szCs w:val="24"/>
          <w:lang w:val="es-ES"/>
        </w:rPr>
        <w:t>uslubini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aks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ettirish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orqali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amalga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oshadi</w:t>
      </w:r>
      <w:proofErr w:type="spellEnd"/>
      <w:r w:rsidRPr="0008163C">
        <w:rPr>
          <w:sz w:val="24"/>
          <w:szCs w:val="24"/>
          <w:lang w:val="es-ES"/>
        </w:rPr>
        <w:t xml:space="preserve">. </w:t>
      </w:r>
      <w:proofErr w:type="spellStart"/>
      <w:r w:rsidRPr="0008163C">
        <w:rPr>
          <w:sz w:val="24"/>
          <w:szCs w:val="24"/>
          <w:lang w:val="es-ES"/>
        </w:rPr>
        <w:t>Uslubni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berolmagan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tarjimon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aniqlikni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da’vo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qilolmaydi</w:t>
      </w:r>
      <w:proofErr w:type="spellEnd"/>
      <w:r w:rsidRPr="0008163C">
        <w:rPr>
          <w:sz w:val="24"/>
          <w:szCs w:val="24"/>
          <w:lang w:val="es-ES"/>
        </w:rPr>
        <w:t>”</w:t>
      </w:r>
      <w:r w:rsidRPr="0008163C">
        <w:rPr>
          <w:rStyle w:val="a5"/>
          <w:sz w:val="24"/>
          <w:szCs w:val="24"/>
        </w:rPr>
        <w:footnoteReference w:id="4"/>
      </w:r>
      <w:r w:rsidRPr="0008163C">
        <w:rPr>
          <w:sz w:val="24"/>
          <w:szCs w:val="24"/>
          <w:lang w:val="es-ES"/>
        </w:rPr>
        <w:t>.</w:t>
      </w:r>
    </w:p>
    <w:p w14:paraId="61A3F5A7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es-ES"/>
        </w:rPr>
      </w:pPr>
      <w:r w:rsidRPr="0008163C">
        <w:rPr>
          <w:sz w:val="24"/>
          <w:szCs w:val="24"/>
          <w:lang w:val="es-ES"/>
        </w:rPr>
        <w:t>“</w:t>
      </w:r>
      <w:proofErr w:type="spellStart"/>
      <w:r w:rsidRPr="0008163C">
        <w:rPr>
          <w:sz w:val="24"/>
          <w:szCs w:val="24"/>
          <w:lang w:val="es-ES"/>
        </w:rPr>
        <w:t>Badiiy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tarjima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ikki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uslubning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birikishidan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hosil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es-ES"/>
        </w:rPr>
        <w:t>bo‘</w:t>
      </w:r>
      <w:proofErr w:type="gramEnd"/>
      <w:r w:rsidRPr="0008163C">
        <w:rPr>
          <w:sz w:val="24"/>
          <w:szCs w:val="24"/>
          <w:lang w:val="es-ES"/>
        </w:rPr>
        <w:t>lgan</w:t>
      </w:r>
      <w:proofErr w:type="spellEnd"/>
      <w:r w:rsidRPr="0008163C">
        <w:rPr>
          <w:sz w:val="24"/>
          <w:szCs w:val="24"/>
          <w:lang w:val="es-ES"/>
        </w:rPr>
        <w:t xml:space="preserve">  ya n g i      a d a b i y   h o d i s a d i r. </w:t>
      </w:r>
      <w:proofErr w:type="spellStart"/>
      <w:r w:rsidRPr="0008163C">
        <w:rPr>
          <w:sz w:val="24"/>
          <w:szCs w:val="24"/>
          <w:lang w:val="es-ES"/>
        </w:rPr>
        <w:t>Tarjima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jarayonida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ikki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ijodkor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uslubi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ro‘baro</w:t>
      </w:r>
      <w:proofErr w:type="spellEnd"/>
      <w:r w:rsidRPr="0008163C">
        <w:rPr>
          <w:sz w:val="24"/>
          <w:szCs w:val="24"/>
          <w:lang w:val="es-ES"/>
        </w:rPr>
        <w:t xml:space="preserve">‘ </w:t>
      </w:r>
      <w:proofErr w:type="spellStart"/>
      <w:r w:rsidRPr="0008163C">
        <w:rPr>
          <w:sz w:val="24"/>
          <w:szCs w:val="24"/>
          <w:lang w:val="es-ES"/>
        </w:rPr>
        <w:t>keladi</w:t>
      </w:r>
      <w:proofErr w:type="spellEnd"/>
      <w:r w:rsidRPr="0008163C">
        <w:rPr>
          <w:sz w:val="24"/>
          <w:szCs w:val="24"/>
          <w:lang w:val="es-ES"/>
        </w:rPr>
        <w:t xml:space="preserve">, </w:t>
      </w:r>
      <w:proofErr w:type="spellStart"/>
      <w:r w:rsidRPr="0008163C">
        <w:rPr>
          <w:sz w:val="24"/>
          <w:szCs w:val="24"/>
          <w:lang w:val="es-ES"/>
        </w:rPr>
        <w:t>tanishish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yuz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beradi</w:t>
      </w:r>
      <w:proofErr w:type="spellEnd"/>
      <w:r w:rsidRPr="0008163C">
        <w:rPr>
          <w:sz w:val="24"/>
          <w:szCs w:val="24"/>
          <w:lang w:val="es-ES"/>
        </w:rPr>
        <w:t xml:space="preserve">. Bu </w:t>
      </w:r>
      <w:proofErr w:type="spellStart"/>
      <w:r w:rsidRPr="0008163C">
        <w:rPr>
          <w:sz w:val="24"/>
          <w:szCs w:val="24"/>
          <w:lang w:val="es-ES"/>
        </w:rPr>
        <w:t>tanishuv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tarjimada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birikish</w:t>
      </w:r>
      <w:proofErr w:type="spellEnd"/>
      <w:r w:rsidRPr="0008163C">
        <w:rPr>
          <w:sz w:val="24"/>
          <w:szCs w:val="24"/>
          <w:lang w:val="es-ES"/>
        </w:rPr>
        <w:t xml:space="preserve">, </w:t>
      </w:r>
      <w:proofErr w:type="spellStart"/>
      <w:proofErr w:type="gramStart"/>
      <w:r w:rsidRPr="0008163C">
        <w:rPr>
          <w:sz w:val="24"/>
          <w:szCs w:val="24"/>
          <w:lang w:val="es-ES"/>
        </w:rPr>
        <w:t>o‘</w:t>
      </w:r>
      <w:proofErr w:type="gramEnd"/>
      <w:r w:rsidRPr="0008163C">
        <w:rPr>
          <w:sz w:val="24"/>
          <w:szCs w:val="24"/>
          <w:lang w:val="es-ES"/>
        </w:rPr>
        <w:t>zaro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singib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ketish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holatida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namoyon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bo‘ladi</w:t>
      </w:r>
      <w:proofErr w:type="spellEnd"/>
      <w:r w:rsidRPr="0008163C">
        <w:rPr>
          <w:sz w:val="24"/>
          <w:szCs w:val="24"/>
          <w:lang w:val="es-ES"/>
        </w:rPr>
        <w:t>.</w:t>
      </w:r>
    </w:p>
    <w:p w14:paraId="6A13FAAE" w14:textId="77777777" w:rsidR="0008163C" w:rsidRPr="0008163C" w:rsidRDefault="0008163C" w:rsidP="0008163C">
      <w:pPr>
        <w:ind w:right="175"/>
        <w:jc w:val="both"/>
        <w:rPr>
          <w:sz w:val="24"/>
          <w:szCs w:val="24"/>
          <w:lang w:val="es-ES"/>
        </w:rPr>
      </w:pPr>
    </w:p>
    <w:p w14:paraId="1B84DE73" w14:textId="77777777" w:rsidR="0008163C" w:rsidRPr="0008163C" w:rsidRDefault="0008163C" w:rsidP="0008163C">
      <w:pPr>
        <w:ind w:right="175"/>
        <w:jc w:val="center"/>
        <w:rPr>
          <w:b/>
          <w:sz w:val="24"/>
          <w:szCs w:val="24"/>
          <w:lang w:val="es-ES"/>
        </w:rPr>
      </w:pPr>
      <w:proofErr w:type="spellStart"/>
      <w:r w:rsidRPr="0008163C">
        <w:rPr>
          <w:b/>
          <w:sz w:val="24"/>
          <w:szCs w:val="24"/>
          <w:lang w:val="es-ES"/>
        </w:rPr>
        <w:t>Personajlar</w:t>
      </w:r>
      <w:proofErr w:type="spellEnd"/>
      <w:r w:rsidRPr="0008163C">
        <w:rPr>
          <w:b/>
          <w:sz w:val="24"/>
          <w:szCs w:val="24"/>
          <w:lang w:val="es-ES"/>
        </w:rPr>
        <w:t xml:space="preserve"> </w:t>
      </w:r>
      <w:proofErr w:type="spellStart"/>
      <w:r w:rsidRPr="0008163C">
        <w:rPr>
          <w:b/>
          <w:sz w:val="24"/>
          <w:szCs w:val="24"/>
          <w:lang w:val="es-ES"/>
        </w:rPr>
        <w:t>nutqi</w:t>
      </w:r>
      <w:proofErr w:type="spellEnd"/>
      <w:r w:rsidRPr="0008163C">
        <w:rPr>
          <w:b/>
          <w:sz w:val="24"/>
          <w:szCs w:val="24"/>
          <w:lang w:val="es-ES"/>
        </w:rPr>
        <w:t xml:space="preserve"> </w:t>
      </w:r>
      <w:proofErr w:type="spellStart"/>
      <w:r w:rsidRPr="0008163C">
        <w:rPr>
          <w:b/>
          <w:sz w:val="24"/>
          <w:szCs w:val="24"/>
          <w:lang w:val="es-ES"/>
        </w:rPr>
        <w:t>tarjimasi</w:t>
      </w:r>
      <w:proofErr w:type="spellEnd"/>
    </w:p>
    <w:p w14:paraId="53569135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es-ES"/>
        </w:rPr>
      </w:pPr>
      <w:proofErr w:type="spellStart"/>
      <w:r w:rsidRPr="0008163C">
        <w:rPr>
          <w:sz w:val="24"/>
          <w:szCs w:val="24"/>
          <w:lang w:val="es-ES"/>
        </w:rPr>
        <w:t>Personajlarning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es-ES"/>
        </w:rPr>
        <w:t>o‘</w:t>
      </w:r>
      <w:proofErr w:type="gramEnd"/>
      <w:r w:rsidRPr="0008163C">
        <w:rPr>
          <w:sz w:val="24"/>
          <w:szCs w:val="24"/>
          <w:lang w:val="es-ES"/>
        </w:rPr>
        <w:t>z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nutqi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bo‘lib</w:t>
      </w:r>
      <w:proofErr w:type="spellEnd"/>
      <w:r w:rsidRPr="0008163C">
        <w:rPr>
          <w:sz w:val="24"/>
          <w:szCs w:val="24"/>
          <w:lang w:val="es-ES"/>
        </w:rPr>
        <w:t xml:space="preserve">, u </w:t>
      </w:r>
      <w:proofErr w:type="spellStart"/>
      <w:r w:rsidRPr="0008163C">
        <w:rPr>
          <w:sz w:val="24"/>
          <w:szCs w:val="24"/>
          <w:lang w:val="es-ES"/>
        </w:rPr>
        <w:t>adabiy</w:t>
      </w:r>
      <w:proofErr w:type="spellEnd"/>
      <w:r w:rsidRPr="0008163C">
        <w:rPr>
          <w:sz w:val="24"/>
          <w:szCs w:val="24"/>
          <w:lang w:val="es-ES"/>
        </w:rPr>
        <w:t xml:space="preserve"> tildan </w:t>
      </w:r>
      <w:proofErr w:type="spellStart"/>
      <w:r w:rsidRPr="0008163C">
        <w:rPr>
          <w:sz w:val="24"/>
          <w:szCs w:val="24"/>
          <w:lang w:val="es-ES"/>
        </w:rPr>
        <w:t>farqlanadi</w:t>
      </w:r>
      <w:proofErr w:type="spellEnd"/>
      <w:r w:rsidRPr="0008163C">
        <w:rPr>
          <w:sz w:val="24"/>
          <w:szCs w:val="24"/>
          <w:lang w:val="es-ES"/>
        </w:rPr>
        <w:t xml:space="preserve">, </w:t>
      </w:r>
      <w:proofErr w:type="spellStart"/>
      <w:r w:rsidRPr="0008163C">
        <w:rPr>
          <w:sz w:val="24"/>
          <w:szCs w:val="24"/>
          <w:lang w:val="es-ES"/>
        </w:rPr>
        <w:t>ular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qiyin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so‘zlarni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ba’zan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buzib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talaffuz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qiladilar</w:t>
      </w:r>
      <w:proofErr w:type="spellEnd"/>
      <w:r w:rsidRPr="0008163C">
        <w:rPr>
          <w:sz w:val="24"/>
          <w:szCs w:val="24"/>
          <w:lang w:val="es-ES"/>
        </w:rPr>
        <w:t xml:space="preserve"> – </w:t>
      </w:r>
      <w:proofErr w:type="spellStart"/>
      <w:r w:rsidRPr="0008163C">
        <w:rPr>
          <w:sz w:val="24"/>
          <w:szCs w:val="24"/>
          <w:lang w:val="es-ES"/>
        </w:rPr>
        <w:t>asl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nusxada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o‘z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aksini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topgan</w:t>
      </w:r>
      <w:proofErr w:type="spellEnd"/>
      <w:r w:rsidRPr="0008163C">
        <w:rPr>
          <w:sz w:val="24"/>
          <w:szCs w:val="24"/>
          <w:lang w:val="es-ES"/>
        </w:rPr>
        <w:t xml:space="preserve"> bu </w:t>
      </w:r>
      <w:proofErr w:type="spellStart"/>
      <w:r w:rsidRPr="0008163C">
        <w:rPr>
          <w:sz w:val="24"/>
          <w:szCs w:val="24"/>
          <w:lang w:val="es-ES"/>
        </w:rPr>
        <w:t>so‘zlashuv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uslubi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tarjimada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ham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imkon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qadar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asliga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xos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berilishi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kerak</w:t>
      </w:r>
      <w:proofErr w:type="spellEnd"/>
      <w:r w:rsidRPr="0008163C">
        <w:rPr>
          <w:sz w:val="24"/>
          <w:szCs w:val="24"/>
          <w:lang w:val="es-ES"/>
        </w:rPr>
        <w:t xml:space="preserve">. </w:t>
      </w:r>
      <w:proofErr w:type="spellStart"/>
      <w:r w:rsidRPr="0008163C">
        <w:rPr>
          <w:sz w:val="24"/>
          <w:szCs w:val="24"/>
          <w:lang w:val="es-ES"/>
        </w:rPr>
        <w:t>Masalan</w:t>
      </w:r>
      <w:proofErr w:type="spellEnd"/>
      <w:r w:rsidRPr="0008163C">
        <w:rPr>
          <w:sz w:val="24"/>
          <w:szCs w:val="24"/>
          <w:lang w:val="es-ES"/>
        </w:rPr>
        <w:t xml:space="preserve">, </w:t>
      </w:r>
      <w:proofErr w:type="spellStart"/>
      <w:r w:rsidRPr="0008163C">
        <w:rPr>
          <w:sz w:val="24"/>
          <w:szCs w:val="24"/>
          <w:lang w:val="es-ES"/>
        </w:rPr>
        <w:t>Vasiliy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Shukshinning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bir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qahramoni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yozuvchilikni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havas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qiladi</w:t>
      </w:r>
      <w:proofErr w:type="spellEnd"/>
      <w:r w:rsidRPr="0008163C">
        <w:rPr>
          <w:sz w:val="24"/>
          <w:szCs w:val="24"/>
          <w:lang w:val="es-ES"/>
        </w:rPr>
        <w:t xml:space="preserve">, </w:t>
      </w:r>
      <w:proofErr w:type="spellStart"/>
      <w:r w:rsidRPr="0008163C">
        <w:rPr>
          <w:sz w:val="24"/>
          <w:szCs w:val="24"/>
          <w:lang w:val="es-ES"/>
        </w:rPr>
        <w:t>biroq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uning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adabiyotdan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savodi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haminqadarki</w:t>
      </w:r>
      <w:proofErr w:type="spellEnd"/>
      <w:r w:rsidRPr="0008163C">
        <w:rPr>
          <w:sz w:val="24"/>
          <w:szCs w:val="24"/>
          <w:lang w:val="es-ES"/>
        </w:rPr>
        <w:t xml:space="preserve">, </w:t>
      </w:r>
      <w:proofErr w:type="spellStart"/>
      <w:r w:rsidRPr="0008163C">
        <w:rPr>
          <w:sz w:val="24"/>
          <w:szCs w:val="24"/>
          <w:lang w:val="es-ES"/>
        </w:rPr>
        <w:t>hikoya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es-ES"/>
        </w:rPr>
        <w:t>so‘</w:t>
      </w:r>
      <w:proofErr w:type="gramEnd"/>
      <w:r w:rsidRPr="0008163C">
        <w:rPr>
          <w:sz w:val="24"/>
          <w:szCs w:val="24"/>
          <w:lang w:val="es-ES"/>
        </w:rPr>
        <w:t>zini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to‘g‘ri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yozolmaydi</w:t>
      </w:r>
      <w:proofErr w:type="spellEnd"/>
      <w:r w:rsidRPr="0008163C">
        <w:rPr>
          <w:sz w:val="24"/>
          <w:szCs w:val="24"/>
          <w:lang w:val="es-ES"/>
        </w:rPr>
        <w:t xml:space="preserve"> – “</w:t>
      </w:r>
      <w:proofErr w:type="spellStart"/>
      <w:r w:rsidRPr="0008163C">
        <w:rPr>
          <w:sz w:val="24"/>
          <w:szCs w:val="24"/>
          <w:lang w:val="es-ES"/>
        </w:rPr>
        <w:t>раскас</w:t>
      </w:r>
      <w:proofErr w:type="spellEnd"/>
      <w:r w:rsidRPr="0008163C">
        <w:rPr>
          <w:sz w:val="24"/>
          <w:szCs w:val="24"/>
          <w:lang w:val="es-ES"/>
        </w:rPr>
        <w:t xml:space="preserve">” </w:t>
      </w:r>
      <w:proofErr w:type="spellStart"/>
      <w:r w:rsidRPr="0008163C">
        <w:rPr>
          <w:sz w:val="24"/>
          <w:szCs w:val="24"/>
          <w:lang w:val="es-ES"/>
        </w:rPr>
        <w:t>deb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yozadi</w:t>
      </w:r>
      <w:proofErr w:type="spellEnd"/>
      <w:r w:rsidRPr="0008163C">
        <w:rPr>
          <w:sz w:val="24"/>
          <w:szCs w:val="24"/>
          <w:lang w:val="es-ES"/>
        </w:rPr>
        <w:t xml:space="preserve">. </w:t>
      </w:r>
      <w:proofErr w:type="spellStart"/>
      <w:r w:rsidRPr="0008163C">
        <w:rPr>
          <w:sz w:val="24"/>
          <w:szCs w:val="24"/>
          <w:lang w:val="es-ES"/>
        </w:rPr>
        <w:t>Uni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gramStart"/>
      <w:r w:rsidRPr="0008163C">
        <w:rPr>
          <w:sz w:val="24"/>
          <w:szCs w:val="24"/>
          <w:lang w:val="es-ES"/>
        </w:rPr>
        <w:t>O‘</w:t>
      </w:r>
      <w:proofErr w:type="gramEnd"/>
      <w:r w:rsidRPr="0008163C">
        <w:rPr>
          <w:sz w:val="24"/>
          <w:szCs w:val="24"/>
          <w:lang w:val="es-ES"/>
        </w:rPr>
        <w:t>.</w:t>
      </w:r>
      <w:proofErr w:type="spellStart"/>
      <w:r w:rsidRPr="0008163C">
        <w:rPr>
          <w:sz w:val="24"/>
          <w:szCs w:val="24"/>
          <w:lang w:val="es-ES"/>
        </w:rPr>
        <w:t>Hoshimov</w:t>
      </w:r>
      <w:proofErr w:type="spellEnd"/>
      <w:r w:rsidRPr="0008163C">
        <w:rPr>
          <w:sz w:val="24"/>
          <w:szCs w:val="24"/>
          <w:lang w:val="es-ES"/>
        </w:rPr>
        <w:t xml:space="preserve"> va </w:t>
      </w:r>
      <w:proofErr w:type="spellStart"/>
      <w:r w:rsidRPr="0008163C">
        <w:rPr>
          <w:sz w:val="24"/>
          <w:szCs w:val="24"/>
          <w:lang w:val="es-ES"/>
        </w:rPr>
        <w:t>X.Sultonovlar</w:t>
      </w:r>
      <w:proofErr w:type="spellEnd"/>
      <w:r w:rsidRPr="0008163C">
        <w:rPr>
          <w:sz w:val="24"/>
          <w:szCs w:val="24"/>
          <w:lang w:val="es-ES"/>
        </w:rPr>
        <w:t xml:space="preserve"> “</w:t>
      </w:r>
      <w:proofErr w:type="spellStart"/>
      <w:r w:rsidRPr="0008163C">
        <w:rPr>
          <w:sz w:val="24"/>
          <w:szCs w:val="24"/>
          <w:lang w:val="es-ES"/>
        </w:rPr>
        <w:t>hiko</w:t>
      </w:r>
      <w:proofErr w:type="spellEnd"/>
      <w:r w:rsidRPr="0008163C">
        <w:rPr>
          <w:sz w:val="24"/>
          <w:szCs w:val="24"/>
          <w:lang w:val="uz-Cyrl-UZ"/>
        </w:rPr>
        <w:t>ya</w:t>
      </w:r>
      <w:r w:rsidRPr="0008163C">
        <w:rPr>
          <w:sz w:val="24"/>
          <w:szCs w:val="24"/>
          <w:lang w:val="es-ES"/>
        </w:rPr>
        <w:t xml:space="preserve">” </w:t>
      </w:r>
      <w:proofErr w:type="spellStart"/>
      <w:r w:rsidRPr="0008163C">
        <w:rPr>
          <w:sz w:val="24"/>
          <w:szCs w:val="24"/>
          <w:lang w:val="es-ES"/>
        </w:rPr>
        <w:t>deb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tarjima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qiladilar</w:t>
      </w:r>
      <w:proofErr w:type="spellEnd"/>
      <w:r w:rsidRPr="0008163C">
        <w:rPr>
          <w:sz w:val="24"/>
          <w:szCs w:val="24"/>
          <w:lang w:val="es-ES"/>
        </w:rPr>
        <w:t xml:space="preserve">. </w:t>
      </w:r>
      <w:proofErr w:type="spellStart"/>
      <w:r w:rsidRPr="0008163C">
        <w:rPr>
          <w:sz w:val="24"/>
          <w:szCs w:val="24"/>
          <w:lang w:val="es-ES"/>
        </w:rPr>
        <w:t>X.Ahrorova</w:t>
      </w:r>
      <w:proofErr w:type="spellEnd"/>
      <w:r w:rsidRPr="0008163C">
        <w:rPr>
          <w:sz w:val="24"/>
          <w:szCs w:val="24"/>
          <w:lang w:val="es-ES"/>
        </w:rPr>
        <w:t xml:space="preserve"> esa rus </w:t>
      </w:r>
      <w:proofErr w:type="spellStart"/>
      <w:r w:rsidRPr="0008163C">
        <w:rPr>
          <w:sz w:val="24"/>
          <w:szCs w:val="24"/>
          <w:lang w:val="es-ES"/>
        </w:rPr>
        <w:t>mujiklari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tilida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kelgan</w:t>
      </w:r>
      <w:proofErr w:type="spellEnd"/>
      <w:r w:rsidRPr="0008163C">
        <w:rPr>
          <w:sz w:val="24"/>
          <w:szCs w:val="24"/>
          <w:lang w:val="es-ES"/>
        </w:rPr>
        <w:t xml:space="preserve"> “</w:t>
      </w:r>
      <w:proofErr w:type="spellStart"/>
      <w:r w:rsidRPr="0008163C">
        <w:rPr>
          <w:sz w:val="24"/>
          <w:szCs w:val="24"/>
          <w:lang w:val="es-ES"/>
        </w:rPr>
        <w:t>фершал</w:t>
      </w:r>
      <w:proofErr w:type="spellEnd"/>
      <w:r w:rsidRPr="0008163C">
        <w:rPr>
          <w:sz w:val="24"/>
          <w:szCs w:val="24"/>
          <w:lang w:val="es-ES"/>
        </w:rPr>
        <w:t>”, “</w:t>
      </w:r>
      <w:proofErr w:type="spellStart"/>
      <w:r w:rsidRPr="0008163C">
        <w:rPr>
          <w:sz w:val="24"/>
          <w:szCs w:val="24"/>
          <w:lang w:val="es-ES"/>
        </w:rPr>
        <w:t>рожество</w:t>
      </w:r>
      <w:proofErr w:type="spellEnd"/>
      <w:r w:rsidRPr="0008163C">
        <w:rPr>
          <w:sz w:val="24"/>
          <w:szCs w:val="24"/>
          <w:lang w:val="es-ES"/>
        </w:rPr>
        <w:t>”, “</w:t>
      </w:r>
      <w:proofErr w:type="spellStart"/>
      <w:r w:rsidRPr="0008163C">
        <w:rPr>
          <w:sz w:val="24"/>
          <w:szCs w:val="24"/>
          <w:lang w:val="es-ES"/>
        </w:rPr>
        <w:t>аблакат</w:t>
      </w:r>
      <w:proofErr w:type="spellEnd"/>
      <w:r w:rsidRPr="0008163C">
        <w:rPr>
          <w:sz w:val="24"/>
          <w:szCs w:val="24"/>
          <w:lang w:val="es-ES"/>
        </w:rPr>
        <w:t xml:space="preserve">” </w:t>
      </w:r>
      <w:proofErr w:type="spellStart"/>
      <w:r w:rsidRPr="0008163C">
        <w:rPr>
          <w:sz w:val="24"/>
          <w:szCs w:val="24"/>
          <w:lang w:val="es-ES"/>
        </w:rPr>
        <w:t>kabi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es-ES"/>
        </w:rPr>
        <w:t>so‘</w:t>
      </w:r>
      <w:proofErr w:type="gramEnd"/>
      <w:r w:rsidRPr="0008163C">
        <w:rPr>
          <w:sz w:val="24"/>
          <w:szCs w:val="24"/>
          <w:lang w:val="es-ES"/>
        </w:rPr>
        <w:t>zlarni</w:t>
      </w:r>
      <w:proofErr w:type="spellEnd"/>
      <w:r w:rsidRPr="0008163C">
        <w:rPr>
          <w:sz w:val="24"/>
          <w:szCs w:val="24"/>
          <w:lang w:val="es-ES"/>
        </w:rPr>
        <w:t xml:space="preserve"> “</w:t>
      </w:r>
      <w:proofErr w:type="spellStart"/>
      <w:r w:rsidRPr="0008163C">
        <w:rPr>
          <w:sz w:val="24"/>
          <w:szCs w:val="24"/>
          <w:lang w:val="es-ES"/>
        </w:rPr>
        <w:t>фел</w:t>
      </w:r>
      <w:proofErr w:type="spellEnd"/>
      <w:r w:rsidRPr="0008163C">
        <w:rPr>
          <w:sz w:val="24"/>
          <w:szCs w:val="24"/>
          <w:lang w:val="uz-Cyrl-UZ"/>
        </w:rPr>
        <w:t>ь</w:t>
      </w:r>
      <w:proofErr w:type="spellStart"/>
      <w:r w:rsidRPr="0008163C">
        <w:rPr>
          <w:sz w:val="24"/>
          <w:szCs w:val="24"/>
          <w:lang w:val="es-ES"/>
        </w:rPr>
        <w:t>дшер</w:t>
      </w:r>
      <w:proofErr w:type="spellEnd"/>
      <w:r w:rsidRPr="0008163C">
        <w:rPr>
          <w:sz w:val="24"/>
          <w:szCs w:val="24"/>
          <w:lang w:val="es-ES"/>
        </w:rPr>
        <w:t>”, “</w:t>
      </w:r>
      <w:proofErr w:type="spellStart"/>
      <w:r w:rsidRPr="0008163C">
        <w:rPr>
          <w:sz w:val="24"/>
          <w:szCs w:val="24"/>
          <w:lang w:val="es-ES"/>
        </w:rPr>
        <w:t>рождество</w:t>
      </w:r>
      <w:proofErr w:type="spellEnd"/>
      <w:r w:rsidRPr="0008163C">
        <w:rPr>
          <w:sz w:val="24"/>
          <w:szCs w:val="24"/>
          <w:lang w:val="es-ES"/>
        </w:rPr>
        <w:t>”, “</w:t>
      </w:r>
      <w:proofErr w:type="spellStart"/>
      <w:r w:rsidRPr="0008163C">
        <w:rPr>
          <w:sz w:val="24"/>
          <w:szCs w:val="24"/>
          <w:lang w:val="es-ES"/>
        </w:rPr>
        <w:t>адвокат</w:t>
      </w:r>
      <w:proofErr w:type="spellEnd"/>
      <w:r w:rsidRPr="0008163C">
        <w:rPr>
          <w:sz w:val="24"/>
          <w:szCs w:val="24"/>
          <w:lang w:val="es-ES"/>
        </w:rPr>
        <w:t xml:space="preserve">” </w:t>
      </w:r>
      <w:proofErr w:type="spellStart"/>
      <w:r w:rsidRPr="0008163C">
        <w:rPr>
          <w:sz w:val="24"/>
          <w:szCs w:val="24"/>
          <w:lang w:val="es-ES"/>
        </w:rPr>
        <w:t>tarzida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tuzatib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tarjima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qiladiki</w:t>
      </w:r>
      <w:proofErr w:type="spellEnd"/>
      <w:r w:rsidRPr="0008163C">
        <w:rPr>
          <w:sz w:val="24"/>
          <w:szCs w:val="24"/>
          <w:lang w:val="es-ES"/>
        </w:rPr>
        <w:t xml:space="preserve">, bu </w:t>
      </w:r>
      <w:proofErr w:type="spellStart"/>
      <w:r w:rsidRPr="0008163C">
        <w:rPr>
          <w:sz w:val="24"/>
          <w:szCs w:val="24"/>
          <w:lang w:val="es-ES"/>
        </w:rPr>
        <w:t>qahramonlar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nutqining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tabiiyligini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yo‘qqa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chiqaradi</w:t>
      </w:r>
      <w:proofErr w:type="spellEnd"/>
      <w:r w:rsidRPr="0008163C">
        <w:rPr>
          <w:rStyle w:val="a5"/>
          <w:sz w:val="24"/>
          <w:szCs w:val="24"/>
        </w:rPr>
        <w:footnoteReference w:id="5"/>
      </w:r>
      <w:r w:rsidRPr="0008163C">
        <w:rPr>
          <w:sz w:val="24"/>
          <w:szCs w:val="24"/>
          <w:lang w:val="es-ES"/>
        </w:rPr>
        <w:t>.</w:t>
      </w:r>
    </w:p>
    <w:p w14:paraId="3B0D7745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es-ES"/>
        </w:rPr>
      </w:pPr>
      <w:proofErr w:type="spellStart"/>
      <w:r w:rsidRPr="0008163C">
        <w:rPr>
          <w:sz w:val="24"/>
          <w:szCs w:val="24"/>
          <w:lang w:val="es-ES"/>
        </w:rPr>
        <w:t>V.Xinkisning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fikricha</w:t>
      </w:r>
      <w:proofErr w:type="spellEnd"/>
      <w:r w:rsidRPr="0008163C">
        <w:rPr>
          <w:sz w:val="24"/>
          <w:szCs w:val="24"/>
          <w:lang w:val="es-ES"/>
        </w:rPr>
        <w:t xml:space="preserve">, </w:t>
      </w:r>
      <w:proofErr w:type="spellStart"/>
      <w:r w:rsidRPr="0008163C">
        <w:rPr>
          <w:sz w:val="24"/>
          <w:szCs w:val="24"/>
          <w:lang w:val="es-ES"/>
        </w:rPr>
        <w:t>asl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nusxadagi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sheva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elementlarini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tarjima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qilinayotgan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tildagi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aynan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sheva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es-ES"/>
        </w:rPr>
        <w:t>so‘</w:t>
      </w:r>
      <w:proofErr w:type="gramEnd"/>
      <w:r w:rsidRPr="0008163C">
        <w:rPr>
          <w:sz w:val="24"/>
          <w:szCs w:val="24"/>
          <w:lang w:val="es-ES"/>
        </w:rPr>
        <w:t>zlari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bilan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berish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shart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emas</w:t>
      </w:r>
      <w:proofErr w:type="spellEnd"/>
      <w:r w:rsidRPr="0008163C">
        <w:rPr>
          <w:sz w:val="24"/>
          <w:szCs w:val="24"/>
          <w:lang w:val="es-ES"/>
        </w:rPr>
        <w:t xml:space="preserve">, </w:t>
      </w:r>
      <w:proofErr w:type="spellStart"/>
      <w:r w:rsidRPr="0008163C">
        <w:rPr>
          <w:sz w:val="24"/>
          <w:szCs w:val="24"/>
          <w:lang w:val="es-ES"/>
        </w:rPr>
        <w:t>uni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so‘zlarning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o‘zaro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birikishi</w:t>
      </w:r>
      <w:proofErr w:type="spellEnd"/>
      <w:r w:rsidRPr="0008163C">
        <w:rPr>
          <w:sz w:val="24"/>
          <w:szCs w:val="24"/>
          <w:lang w:val="es-ES"/>
        </w:rPr>
        <w:t xml:space="preserve"> – </w:t>
      </w:r>
      <w:proofErr w:type="spellStart"/>
      <w:r w:rsidRPr="0008163C">
        <w:rPr>
          <w:sz w:val="24"/>
          <w:szCs w:val="24"/>
          <w:lang w:val="es-ES"/>
        </w:rPr>
        <w:t>sintaksis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yordamida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ham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ifodalasa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bo‘ladi</w:t>
      </w:r>
      <w:proofErr w:type="spellEnd"/>
      <w:r w:rsidRPr="0008163C">
        <w:rPr>
          <w:sz w:val="24"/>
          <w:szCs w:val="24"/>
          <w:lang w:val="es-ES"/>
        </w:rPr>
        <w:t xml:space="preserve">. </w:t>
      </w:r>
      <w:proofErr w:type="spellStart"/>
      <w:r w:rsidRPr="0008163C">
        <w:rPr>
          <w:sz w:val="24"/>
          <w:szCs w:val="24"/>
          <w:lang w:val="es-ES"/>
        </w:rPr>
        <w:t>Tarjimashunos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es-ES"/>
        </w:rPr>
        <w:t>M.Loriening</w:t>
      </w:r>
      <w:proofErr w:type="spellEnd"/>
      <w:proofErr w:type="gram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fikri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ham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shunday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bo‘lib</w:t>
      </w:r>
      <w:proofErr w:type="spellEnd"/>
      <w:r w:rsidRPr="0008163C">
        <w:rPr>
          <w:sz w:val="24"/>
          <w:szCs w:val="24"/>
          <w:lang w:val="es-ES"/>
        </w:rPr>
        <w:t xml:space="preserve">, </w:t>
      </w:r>
      <w:proofErr w:type="spellStart"/>
      <w:r w:rsidRPr="0008163C">
        <w:rPr>
          <w:sz w:val="24"/>
          <w:szCs w:val="24"/>
          <w:lang w:val="es-ES"/>
        </w:rPr>
        <w:t>shevalarni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tarjima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qilishda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ona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tilidagi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biror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shevadan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foydalanmay</w:t>
      </w:r>
      <w:proofErr w:type="spellEnd"/>
      <w:r w:rsidRPr="0008163C">
        <w:rPr>
          <w:sz w:val="24"/>
          <w:szCs w:val="24"/>
          <w:lang w:val="es-ES"/>
        </w:rPr>
        <w:t xml:space="preserve">, </w:t>
      </w:r>
      <w:proofErr w:type="spellStart"/>
      <w:r w:rsidRPr="0008163C">
        <w:rPr>
          <w:sz w:val="24"/>
          <w:szCs w:val="24"/>
          <w:lang w:val="es-ES"/>
        </w:rPr>
        <w:t>uni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sintaksis</w:t>
      </w:r>
      <w:proofErr w:type="spellEnd"/>
      <w:r w:rsidRPr="0008163C">
        <w:rPr>
          <w:sz w:val="24"/>
          <w:szCs w:val="24"/>
          <w:lang w:val="es-ES"/>
        </w:rPr>
        <w:t xml:space="preserve"> va </w:t>
      </w:r>
      <w:proofErr w:type="spellStart"/>
      <w:r w:rsidRPr="0008163C">
        <w:rPr>
          <w:sz w:val="24"/>
          <w:szCs w:val="24"/>
          <w:lang w:val="es-ES"/>
        </w:rPr>
        <w:t>ma’lum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intonatsiya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yordamida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ham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aks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ettirish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mumkin</w:t>
      </w:r>
      <w:proofErr w:type="spellEnd"/>
      <w:r w:rsidRPr="0008163C">
        <w:rPr>
          <w:rStyle w:val="a5"/>
          <w:sz w:val="24"/>
          <w:szCs w:val="24"/>
        </w:rPr>
        <w:footnoteReference w:id="6"/>
      </w:r>
      <w:r w:rsidRPr="0008163C">
        <w:rPr>
          <w:sz w:val="24"/>
          <w:szCs w:val="24"/>
          <w:lang w:val="es-ES"/>
        </w:rPr>
        <w:t xml:space="preserve">. </w:t>
      </w:r>
      <w:proofErr w:type="spellStart"/>
      <w:proofErr w:type="gramStart"/>
      <w:r w:rsidRPr="0008163C">
        <w:rPr>
          <w:sz w:val="24"/>
          <w:szCs w:val="24"/>
          <w:lang w:val="es-ES"/>
        </w:rPr>
        <w:t>S.Olimov</w:t>
      </w:r>
      <w:proofErr w:type="spellEnd"/>
      <w:proofErr w:type="gram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ham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F.Dostoyevskiyning</w:t>
      </w:r>
      <w:proofErr w:type="spellEnd"/>
      <w:r w:rsidRPr="0008163C">
        <w:rPr>
          <w:sz w:val="24"/>
          <w:szCs w:val="24"/>
          <w:lang w:val="es-ES"/>
        </w:rPr>
        <w:t xml:space="preserve"> “</w:t>
      </w:r>
      <w:proofErr w:type="spellStart"/>
      <w:r w:rsidRPr="0008163C">
        <w:rPr>
          <w:sz w:val="24"/>
          <w:szCs w:val="24"/>
          <w:lang w:val="es-ES"/>
        </w:rPr>
        <w:t>Jinoyat</w:t>
      </w:r>
      <w:proofErr w:type="spellEnd"/>
      <w:r w:rsidRPr="0008163C">
        <w:rPr>
          <w:sz w:val="24"/>
          <w:szCs w:val="24"/>
          <w:lang w:val="es-ES"/>
        </w:rPr>
        <w:t xml:space="preserve"> va </w:t>
      </w:r>
      <w:proofErr w:type="spellStart"/>
      <w:r w:rsidRPr="0008163C">
        <w:rPr>
          <w:sz w:val="24"/>
          <w:szCs w:val="24"/>
          <w:lang w:val="es-ES"/>
        </w:rPr>
        <w:t>jazo</w:t>
      </w:r>
      <w:proofErr w:type="spellEnd"/>
      <w:r w:rsidRPr="0008163C">
        <w:rPr>
          <w:sz w:val="24"/>
          <w:szCs w:val="24"/>
          <w:lang w:val="es-ES"/>
        </w:rPr>
        <w:t xml:space="preserve">” </w:t>
      </w:r>
      <w:proofErr w:type="spellStart"/>
      <w:r w:rsidRPr="0008163C">
        <w:rPr>
          <w:sz w:val="24"/>
          <w:szCs w:val="24"/>
          <w:lang w:val="es-ES"/>
        </w:rPr>
        <w:t>romani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tarjimasida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Toshkent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shevasiga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xos</w:t>
      </w:r>
      <w:proofErr w:type="spellEnd"/>
      <w:r w:rsidRPr="0008163C">
        <w:rPr>
          <w:sz w:val="24"/>
          <w:szCs w:val="24"/>
          <w:lang w:val="es-ES"/>
        </w:rPr>
        <w:t xml:space="preserve"> “</w:t>
      </w:r>
      <w:proofErr w:type="spellStart"/>
      <w:r w:rsidRPr="0008163C">
        <w:rPr>
          <w:sz w:val="24"/>
          <w:szCs w:val="24"/>
          <w:lang w:val="es-ES"/>
        </w:rPr>
        <w:t>shag‘am</w:t>
      </w:r>
      <w:proofErr w:type="spellEnd"/>
      <w:r w:rsidRPr="0008163C">
        <w:rPr>
          <w:sz w:val="24"/>
          <w:szCs w:val="24"/>
          <w:lang w:val="es-ES"/>
        </w:rPr>
        <w:t>”, “ha-de”, “</w:t>
      </w:r>
      <w:proofErr w:type="spellStart"/>
      <w:r w:rsidRPr="0008163C">
        <w:rPr>
          <w:sz w:val="24"/>
          <w:szCs w:val="24"/>
          <w:lang w:val="es-ES"/>
        </w:rPr>
        <w:t>talinka</w:t>
      </w:r>
      <w:proofErr w:type="spellEnd"/>
      <w:r w:rsidRPr="0008163C">
        <w:rPr>
          <w:sz w:val="24"/>
          <w:szCs w:val="24"/>
          <w:lang w:val="es-ES"/>
        </w:rPr>
        <w:t>”, “</w:t>
      </w:r>
      <w:proofErr w:type="spellStart"/>
      <w:r w:rsidRPr="0008163C">
        <w:rPr>
          <w:sz w:val="24"/>
          <w:szCs w:val="24"/>
          <w:lang w:val="es-ES"/>
        </w:rPr>
        <w:t>o‘zi</w:t>
      </w:r>
      <w:proofErr w:type="spellEnd"/>
      <w:r w:rsidRPr="0008163C">
        <w:rPr>
          <w:sz w:val="24"/>
          <w:szCs w:val="24"/>
          <w:lang w:val="es-ES"/>
        </w:rPr>
        <w:t xml:space="preserve">” </w:t>
      </w:r>
      <w:proofErr w:type="spellStart"/>
      <w:r w:rsidRPr="0008163C">
        <w:rPr>
          <w:sz w:val="24"/>
          <w:szCs w:val="24"/>
          <w:lang w:val="es-ES"/>
        </w:rPr>
        <w:t>o‘rnida</w:t>
      </w:r>
      <w:proofErr w:type="spellEnd"/>
      <w:r w:rsidRPr="0008163C">
        <w:rPr>
          <w:sz w:val="24"/>
          <w:szCs w:val="24"/>
          <w:lang w:val="es-ES"/>
        </w:rPr>
        <w:t xml:space="preserve"> “</w:t>
      </w:r>
      <w:proofErr w:type="spellStart"/>
      <w:r w:rsidRPr="0008163C">
        <w:rPr>
          <w:sz w:val="24"/>
          <w:szCs w:val="24"/>
          <w:lang w:val="es-ES"/>
        </w:rPr>
        <w:t>o‘zligi</w:t>
      </w:r>
      <w:proofErr w:type="spellEnd"/>
      <w:r w:rsidRPr="0008163C">
        <w:rPr>
          <w:sz w:val="24"/>
          <w:szCs w:val="24"/>
          <w:lang w:val="es-ES"/>
        </w:rPr>
        <w:t xml:space="preserve">” </w:t>
      </w:r>
      <w:proofErr w:type="spellStart"/>
      <w:r w:rsidRPr="0008163C">
        <w:rPr>
          <w:sz w:val="24"/>
          <w:szCs w:val="24"/>
          <w:lang w:val="es-ES"/>
        </w:rPr>
        <w:t>so‘zlarini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qo‘llagani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uchun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I.G‘afurovni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tanqid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qilgan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edi</w:t>
      </w:r>
      <w:proofErr w:type="spellEnd"/>
      <w:r w:rsidRPr="0008163C">
        <w:rPr>
          <w:rStyle w:val="a5"/>
          <w:sz w:val="24"/>
          <w:szCs w:val="24"/>
        </w:rPr>
        <w:footnoteReference w:id="7"/>
      </w:r>
      <w:r w:rsidRPr="0008163C">
        <w:rPr>
          <w:sz w:val="24"/>
          <w:szCs w:val="24"/>
          <w:lang w:val="es-ES"/>
        </w:rPr>
        <w:t>.</w:t>
      </w:r>
    </w:p>
    <w:p w14:paraId="0EA563D1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es-ES"/>
        </w:rPr>
      </w:pPr>
      <w:r w:rsidRPr="0008163C">
        <w:rPr>
          <w:sz w:val="24"/>
          <w:szCs w:val="24"/>
          <w:lang w:val="es-ES"/>
        </w:rPr>
        <w:t>“</w:t>
      </w:r>
      <w:proofErr w:type="spellStart"/>
      <w:r w:rsidRPr="0008163C">
        <w:rPr>
          <w:sz w:val="24"/>
          <w:szCs w:val="24"/>
          <w:lang w:val="es-ES"/>
        </w:rPr>
        <w:t>Personajlar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nutqidagi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jonli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nutq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elementlarini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muvaffaqiyatli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es-ES"/>
        </w:rPr>
        <w:t>o‘</w:t>
      </w:r>
      <w:proofErr w:type="gramEnd"/>
      <w:r w:rsidRPr="0008163C">
        <w:rPr>
          <w:sz w:val="24"/>
          <w:szCs w:val="24"/>
          <w:lang w:val="es-ES"/>
        </w:rPr>
        <w:t>girish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uchun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rasmiy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lug‘atlarga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emas</w:t>
      </w:r>
      <w:proofErr w:type="spellEnd"/>
      <w:r w:rsidRPr="0008163C">
        <w:rPr>
          <w:sz w:val="24"/>
          <w:szCs w:val="24"/>
          <w:lang w:val="es-ES"/>
        </w:rPr>
        <w:t xml:space="preserve">, </w:t>
      </w:r>
      <w:proofErr w:type="spellStart"/>
      <w:r w:rsidRPr="0008163C">
        <w:rPr>
          <w:sz w:val="24"/>
          <w:szCs w:val="24"/>
          <w:lang w:val="es-ES"/>
        </w:rPr>
        <w:t>xalq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tiliga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tayanish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kerak</w:t>
      </w:r>
      <w:proofErr w:type="spellEnd"/>
      <w:r w:rsidRPr="0008163C">
        <w:rPr>
          <w:sz w:val="24"/>
          <w:szCs w:val="24"/>
          <w:lang w:val="es-ES"/>
        </w:rPr>
        <w:t xml:space="preserve">. </w:t>
      </w:r>
      <w:proofErr w:type="spellStart"/>
      <w:r w:rsidRPr="0008163C">
        <w:rPr>
          <w:sz w:val="24"/>
          <w:szCs w:val="24"/>
          <w:lang w:val="es-ES"/>
        </w:rPr>
        <w:t>Negaki</w:t>
      </w:r>
      <w:proofErr w:type="spellEnd"/>
      <w:r w:rsidRPr="0008163C">
        <w:rPr>
          <w:sz w:val="24"/>
          <w:szCs w:val="24"/>
          <w:lang w:val="es-ES"/>
        </w:rPr>
        <w:t xml:space="preserve">, </w:t>
      </w:r>
      <w:proofErr w:type="spellStart"/>
      <w:r w:rsidRPr="0008163C">
        <w:rPr>
          <w:sz w:val="24"/>
          <w:szCs w:val="24"/>
          <w:lang w:val="es-ES"/>
        </w:rPr>
        <w:t>jonli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tilga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oid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es-ES"/>
        </w:rPr>
        <w:t>so‘</w:t>
      </w:r>
      <w:proofErr w:type="gramEnd"/>
      <w:r w:rsidRPr="0008163C">
        <w:rPr>
          <w:sz w:val="24"/>
          <w:szCs w:val="24"/>
          <w:lang w:val="es-ES"/>
        </w:rPr>
        <w:t>zlar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ko‘pincha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lug‘atlarda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qayd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qilinmaydi</w:t>
      </w:r>
      <w:proofErr w:type="spellEnd"/>
      <w:r w:rsidRPr="0008163C">
        <w:rPr>
          <w:sz w:val="24"/>
          <w:szCs w:val="24"/>
          <w:lang w:val="es-ES"/>
        </w:rPr>
        <w:t xml:space="preserve">, </w:t>
      </w:r>
      <w:proofErr w:type="spellStart"/>
      <w:r w:rsidRPr="0008163C">
        <w:rPr>
          <w:sz w:val="24"/>
          <w:szCs w:val="24"/>
          <w:lang w:val="es-ES"/>
        </w:rPr>
        <w:t>bo‘lganlari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ham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aksari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hollarda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muayyan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kontekst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ruhiga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mos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lastRenderedPageBreak/>
        <w:t>kelavermasligi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mumkin</w:t>
      </w:r>
      <w:proofErr w:type="spellEnd"/>
      <w:r w:rsidRPr="0008163C">
        <w:rPr>
          <w:sz w:val="24"/>
          <w:szCs w:val="24"/>
          <w:lang w:val="es-ES"/>
        </w:rPr>
        <w:t xml:space="preserve">. </w:t>
      </w:r>
      <w:proofErr w:type="spellStart"/>
      <w:r w:rsidRPr="0008163C">
        <w:rPr>
          <w:sz w:val="24"/>
          <w:szCs w:val="24"/>
          <w:lang w:val="es-ES"/>
        </w:rPr>
        <w:t>Shu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sababli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tarjimaning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asl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nusxaga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es-ES"/>
        </w:rPr>
        <w:t>nechog‘</w:t>
      </w:r>
      <w:proofErr w:type="gramEnd"/>
      <w:r w:rsidRPr="0008163C">
        <w:rPr>
          <w:sz w:val="24"/>
          <w:szCs w:val="24"/>
          <w:lang w:val="es-ES"/>
        </w:rPr>
        <w:t>lik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yaqin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bo‘lishi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tarjimon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mahoratiga</w:t>
      </w:r>
      <w:proofErr w:type="spellEnd"/>
      <w:r w:rsidRPr="0008163C">
        <w:rPr>
          <w:sz w:val="24"/>
          <w:szCs w:val="24"/>
          <w:lang w:val="es-ES"/>
        </w:rPr>
        <w:t xml:space="preserve">, </w:t>
      </w:r>
      <w:proofErr w:type="spellStart"/>
      <w:r w:rsidRPr="0008163C">
        <w:rPr>
          <w:sz w:val="24"/>
          <w:szCs w:val="24"/>
          <w:lang w:val="es-ES"/>
        </w:rPr>
        <w:t>xalq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tilini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qay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darajada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egallaganiga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ko‘p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jihatdan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bog‘liq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bo‘ladi</w:t>
      </w:r>
      <w:proofErr w:type="spellEnd"/>
      <w:r w:rsidRPr="0008163C">
        <w:rPr>
          <w:sz w:val="24"/>
          <w:szCs w:val="24"/>
          <w:lang w:val="es-ES"/>
        </w:rPr>
        <w:t>”</w:t>
      </w:r>
      <w:r w:rsidRPr="0008163C">
        <w:rPr>
          <w:rStyle w:val="a5"/>
          <w:sz w:val="24"/>
          <w:szCs w:val="24"/>
        </w:rPr>
        <w:footnoteReference w:id="8"/>
      </w:r>
      <w:r w:rsidRPr="0008163C">
        <w:rPr>
          <w:sz w:val="24"/>
          <w:szCs w:val="24"/>
          <w:lang w:val="es-ES"/>
        </w:rPr>
        <w:t>.</w:t>
      </w:r>
    </w:p>
    <w:p w14:paraId="79F302EB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es-ES"/>
        </w:rPr>
      </w:pPr>
    </w:p>
    <w:p w14:paraId="7AC3E1D6" w14:textId="77777777" w:rsidR="0008163C" w:rsidRPr="0008163C" w:rsidRDefault="0008163C" w:rsidP="0008163C">
      <w:pPr>
        <w:ind w:right="175"/>
        <w:jc w:val="center"/>
        <w:rPr>
          <w:b/>
          <w:sz w:val="24"/>
          <w:szCs w:val="24"/>
          <w:lang w:val="es-ES"/>
        </w:rPr>
      </w:pPr>
      <w:proofErr w:type="spellStart"/>
      <w:r w:rsidRPr="0008163C">
        <w:rPr>
          <w:b/>
          <w:sz w:val="24"/>
          <w:szCs w:val="24"/>
          <w:lang w:val="es-ES"/>
        </w:rPr>
        <w:t>Uslub</w:t>
      </w:r>
      <w:proofErr w:type="spellEnd"/>
      <w:r w:rsidRPr="0008163C">
        <w:rPr>
          <w:b/>
          <w:sz w:val="24"/>
          <w:szCs w:val="24"/>
          <w:lang w:val="es-ES"/>
        </w:rPr>
        <w:t xml:space="preserve"> </w:t>
      </w:r>
      <w:proofErr w:type="spellStart"/>
      <w:r w:rsidRPr="0008163C">
        <w:rPr>
          <w:b/>
          <w:sz w:val="24"/>
          <w:szCs w:val="24"/>
          <w:lang w:val="es-ES"/>
        </w:rPr>
        <w:t>qatlamlari</w:t>
      </w:r>
      <w:proofErr w:type="spellEnd"/>
    </w:p>
    <w:p w14:paraId="47BBC14F" w14:textId="77777777" w:rsidR="0008163C" w:rsidRPr="0008163C" w:rsidRDefault="0008163C" w:rsidP="0008163C">
      <w:pPr>
        <w:ind w:right="175" w:firstLine="540"/>
        <w:jc w:val="both"/>
        <w:rPr>
          <w:i/>
          <w:iCs/>
          <w:sz w:val="24"/>
          <w:szCs w:val="24"/>
          <w:lang w:val="es-ES"/>
        </w:rPr>
      </w:pPr>
      <w:proofErr w:type="spellStart"/>
      <w:proofErr w:type="gramStart"/>
      <w:r w:rsidRPr="0008163C">
        <w:rPr>
          <w:sz w:val="24"/>
          <w:szCs w:val="24"/>
          <w:lang w:val="es-ES"/>
        </w:rPr>
        <w:t>So‘</w:t>
      </w:r>
      <w:proofErr w:type="gramEnd"/>
      <w:r w:rsidRPr="0008163C">
        <w:rPr>
          <w:sz w:val="24"/>
          <w:szCs w:val="24"/>
          <w:lang w:val="es-ES"/>
        </w:rPr>
        <w:t>zlar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uslubiy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bo‘yog‘iga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ko‘ra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ham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bir-biridan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farqlanadi</w:t>
      </w:r>
      <w:proofErr w:type="spellEnd"/>
      <w:r w:rsidRPr="0008163C">
        <w:rPr>
          <w:sz w:val="24"/>
          <w:szCs w:val="24"/>
          <w:lang w:val="es-ES"/>
        </w:rPr>
        <w:t xml:space="preserve">: </w:t>
      </w:r>
      <w:proofErr w:type="spellStart"/>
      <w:r w:rsidRPr="0008163C">
        <w:rPr>
          <w:i/>
          <w:iCs/>
          <w:sz w:val="24"/>
          <w:szCs w:val="24"/>
          <w:lang w:val="es-ES"/>
        </w:rPr>
        <w:t>chehra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, </w:t>
      </w:r>
      <w:proofErr w:type="spellStart"/>
      <w:r w:rsidRPr="0008163C">
        <w:rPr>
          <w:i/>
          <w:iCs/>
          <w:sz w:val="24"/>
          <w:szCs w:val="24"/>
          <w:lang w:val="es-ES"/>
        </w:rPr>
        <w:t>ruxsor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, </w:t>
      </w:r>
      <w:proofErr w:type="spellStart"/>
      <w:r w:rsidRPr="0008163C">
        <w:rPr>
          <w:i/>
          <w:iCs/>
          <w:sz w:val="24"/>
          <w:szCs w:val="24"/>
          <w:lang w:val="es-ES"/>
        </w:rPr>
        <w:t>yuz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, </w:t>
      </w:r>
      <w:proofErr w:type="spellStart"/>
      <w:r w:rsidRPr="0008163C">
        <w:rPr>
          <w:i/>
          <w:iCs/>
          <w:sz w:val="24"/>
          <w:szCs w:val="24"/>
          <w:lang w:val="es-ES"/>
        </w:rPr>
        <w:t>aft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, </w:t>
      </w:r>
      <w:proofErr w:type="spellStart"/>
      <w:r w:rsidRPr="0008163C">
        <w:rPr>
          <w:i/>
          <w:iCs/>
          <w:sz w:val="24"/>
          <w:szCs w:val="24"/>
          <w:lang w:val="es-ES"/>
        </w:rPr>
        <w:t>bashara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, </w:t>
      </w:r>
      <w:proofErr w:type="spellStart"/>
      <w:r w:rsidRPr="0008163C">
        <w:rPr>
          <w:i/>
          <w:iCs/>
          <w:sz w:val="24"/>
          <w:szCs w:val="24"/>
          <w:lang w:val="es-ES"/>
        </w:rPr>
        <w:t>turq</w:t>
      </w:r>
      <w:proofErr w:type="spellEnd"/>
      <w:r w:rsidRPr="0008163C">
        <w:rPr>
          <w:i/>
          <w:iCs/>
          <w:sz w:val="24"/>
          <w:szCs w:val="24"/>
          <w:lang w:val="es-ES"/>
        </w:rPr>
        <w:t>.</w:t>
      </w:r>
    </w:p>
    <w:p w14:paraId="08F3C334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es-ES"/>
        </w:rPr>
      </w:pPr>
      <w:proofErr w:type="spellStart"/>
      <w:r w:rsidRPr="0008163C">
        <w:rPr>
          <w:sz w:val="24"/>
          <w:szCs w:val="24"/>
          <w:lang w:val="es-ES"/>
        </w:rPr>
        <w:t>Uslub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qatlamlari</w:t>
      </w:r>
      <w:proofErr w:type="spellEnd"/>
      <w:r w:rsidRPr="0008163C">
        <w:rPr>
          <w:sz w:val="24"/>
          <w:szCs w:val="24"/>
          <w:lang w:val="es-ES"/>
        </w:rPr>
        <w:t>:</w:t>
      </w:r>
    </w:p>
    <w:p w14:paraId="0A944AA8" w14:textId="77777777" w:rsidR="0008163C" w:rsidRPr="0008163C" w:rsidRDefault="0008163C" w:rsidP="0008163C">
      <w:pPr>
        <w:ind w:right="175" w:firstLine="540"/>
        <w:jc w:val="both"/>
        <w:rPr>
          <w:i/>
          <w:iCs/>
          <w:sz w:val="24"/>
          <w:szCs w:val="24"/>
          <w:lang w:val="es-ES"/>
        </w:rPr>
      </w:pPr>
      <w:proofErr w:type="spellStart"/>
      <w:r w:rsidRPr="0008163C">
        <w:rPr>
          <w:sz w:val="24"/>
          <w:szCs w:val="24"/>
          <w:lang w:val="es-ES"/>
        </w:rPr>
        <w:t>Tantanavor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uslub</w:t>
      </w:r>
      <w:proofErr w:type="spellEnd"/>
      <w:r w:rsidRPr="0008163C">
        <w:rPr>
          <w:sz w:val="24"/>
          <w:szCs w:val="24"/>
          <w:lang w:val="es-ES"/>
        </w:rPr>
        <w:t xml:space="preserve"> – </w:t>
      </w:r>
      <w:proofErr w:type="spellStart"/>
      <w:r w:rsidRPr="0008163C">
        <w:rPr>
          <w:i/>
          <w:iCs/>
          <w:sz w:val="24"/>
          <w:szCs w:val="24"/>
          <w:lang w:val="es-ES"/>
        </w:rPr>
        <w:t>chehra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; </w:t>
      </w:r>
      <w:proofErr w:type="spellStart"/>
      <w:r w:rsidRPr="0008163C">
        <w:rPr>
          <w:i/>
          <w:iCs/>
          <w:sz w:val="24"/>
          <w:szCs w:val="24"/>
          <w:lang w:val="es-ES"/>
        </w:rPr>
        <w:t>tanovul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8163C">
        <w:rPr>
          <w:i/>
          <w:iCs/>
          <w:sz w:val="24"/>
          <w:szCs w:val="24"/>
          <w:lang w:val="es-ES"/>
        </w:rPr>
        <w:t>qildi</w:t>
      </w:r>
      <w:proofErr w:type="spellEnd"/>
      <w:r w:rsidRPr="0008163C">
        <w:rPr>
          <w:i/>
          <w:iCs/>
          <w:sz w:val="24"/>
          <w:szCs w:val="24"/>
          <w:lang w:val="es-ES"/>
        </w:rPr>
        <w:t>.</w:t>
      </w:r>
    </w:p>
    <w:p w14:paraId="7600BB50" w14:textId="77777777" w:rsidR="0008163C" w:rsidRPr="0008163C" w:rsidRDefault="0008163C" w:rsidP="0008163C">
      <w:pPr>
        <w:ind w:right="175" w:firstLine="540"/>
        <w:jc w:val="both"/>
        <w:rPr>
          <w:i/>
          <w:iCs/>
          <w:sz w:val="24"/>
          <w:szCs w:val="24"/>
          <w:lang w:val="es-ES"/>
        </w:rPr>
      </w:pPr>
      <w:proofErr w:type="spellStart"/>
      <w:proofErr w:type="gramStart"/>
      <w:r w:rsidRPr="0008163C">
        <w:rPr>
          <w:sz w:val="24"/>
          <w:szCs w:val="24"/>
          <w:lang w:val="es-ES"/>
        </w:rPr>
        <w:t>O‘</w:t>
      </w:r>
      <w:proofErr w:type="gramEnd"/>
      <w:r w:rsidRPr="0008163C">
        <w:rPr>
          <w:sz w:val="24"/>
          <w:szCs w:val="24"/>
          <w:lang w:val="es-ES"/>
        </w:rPr>
        <w:t>rta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uslub</w:t>
      </w:r>
      <w:proofErr w:type="spellEnd"/>
      <w:r w:rsidRPr="0008163C">
        <w:rPr>
          <w:sz w:val="24"/>
          <w:szCs w:val="24"/>
          <w:lang w:val="es-ES"/>
        </w:rPr>
        <w:t xml:space="preserve"> – </w:t>
      </w:r>
      <w:proofErr w:type="spellStart"/>
      <w:r w:rsidRPr="0008163C">
        <w:rPr>
          <w:i/>
          <w:iCs/>
          <w:sz w:val="24"/>
          <w:szCs w:val="24"/>
          <w:lang w:val="es-ES"/>
        </w:rPr>
        <w:t>yuz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; </w:t>
      </w:r>
      <w:proofErr w:type="spellStart"/>
      <w:r w:rsidRPr="0008163C">
        <w:rPr>
          <w:i/>
          <w:iCs/>
          <w:sz w:val="24"/>
          <w:szCs w:val="24"/>
          <w:lang w:val="es-ES"/>
        </w:rPr>
        <w:t>yemoq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 .</w:t>
      </w:r>
    </w:p>
    <w:p w14:paraId="151ED351" w14:textId="77777777" w:rsidR="0008163C" w:rsidRPr="0008163C" w:rsidRDefault="0008163C" w:rsidP="0008163C">
      <w:pPr>
        <w:ind w:right="175" w:firstLine="540"/>
        <w:jc w:val="both"/>
        <w:rPr>
          <w:i/>
          <w:iCs/>
          <w:sz w:val="24"/>
          <w:szCs w:val="24"/>
          <w:lang w:val="es-ES"/>
        </w:rPr>
      </w:pPr>
      <w:proofErr w:type="spellStart"/>
      <w:r w:rsidRPr="0008163C">
        <w:rPr>
          <w:sz w:val="24"/>
          <w:szCs w:val="24"/>
          <w:lang w:val="es-ES"/>
        </w:rPr>
        <w:t>Jaydari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uslub</w:t>
      </w:r>
      <w:proofErr w:type="spellEnd"/>
      <w:r w:rsidRPr="0008163C">
        <w:rPr>
          <w:sz w:val="24"/>
          <w:szCs w:val="24"/>
          <w:lang w:val="es-ES"/>
        </w:rPr>
        <w:t xml:space="preserve"> – </w:t>
      </w:r>
      <w:proofErr w:type="spellStart"/>
      <w:r w:rsidRPr="0008163C">
        <w:rPr>
          <w:i/>
          <w:iCs/>
          <w:sz w:val="24"/>
          <w:szCs w:val="24"/>
          <w:lang w:val="es-ES"/>
        </w:rPr>
        <w:t>aft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; </w:t>
      </w:r>
      <w:proofErr w:type="spellStart"/>
      <w:r w:rsidRPr="0008163C">
        <w:rPr>
          <w:i/>
          <w:iCs/>
          <w:sz w:val="24"/>
          <w:szCs w:val="24"/>
          <w:lang w:val="es-ES"/>
        </w:rPr>
        <w:t>oshamoq</w:t>
      </w:r>
      <w:proofErr w:type="spellEnd"/>
      <w:r w:rsidRPr="0008163C">
        <w:rPr>
          <w:i/>
          <w:iCs/>
          <w:sz w:val="24"/>
          <w:szCs w:val="24"/>
          <w:lang w:val="es-ES"/>
        </w:rPr>
        <w:t>.</w:t>
      </w:r>
    </w:p>
    <w:p w14:paraId="5A9D8997" w14:textId="77777777" w:rsidR="0008163C" w:rsidRPr="0008163C" w:rsidRDefault="0008163C" w:rsidP="0008163C">
      <w:pPr>
        <w:ind w:right="175" w:firstLine="540"/>
        <w:jc w:val="both"/>
        <w:rPr>
          <w:i/>
          <w:iCs/>
          <w:sz w:val="24"/>
          <w:szCs w:val="24"/>
          <w:lang w:val="es-ES"/>
        </w:rPr>
      </w:pPr>
      <w:proofErr w:type="spellStart"/>
      <w:proofErr w:type="gramStart"/>
      <w:r w:rsidRPr="0008163C">
        <w:rPr>
          <w:sz w:val="24"/>
          <w:szCs w:val="24"/>
          <w:lang w:val="es-ES"/>
        </w:rPr>
        <w:t>Qo‘</w:t>
      </w:r>
      <w:proofErr w:type="gramEnd"/>
      <w:r w:rsidRPr="0008163C">
        <w:rPr>
          <w:sz w:val="24"/>
          <w:szCs w:val="24"/>
          <w:lang w:val="es-ES"/>
        </w:rPr>
        <w:t>pol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uslub</w:t>
      </w:r>
      <w:proofErr w:type="spellEnd"/>
      <w:r w:rsidRPr="0008163C">
        <w:rPr>
          <w:sz w:val="24"/>
          <w:szCs w:val="24"/>
          <w:lang w:val="es-ES"/>
        </w:rPr>
        <w:t xml:space="preserve"> – </w:t>
      </w:r>
      <w:proofErr w:type="spellStart"/>
      <w:r w:rsidRPr="0008163C">
        <w:rPr>
          <w:i/>
          <w:iCs/>
          <w:sz w:val="24"/>
          <w:szCs w:val="24"/>
          <w:lang w:val="es-ES"/>
        </w:rPr>
        <w:t>bashara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; </w:t>
      </w:r>
      <w:proofErr w:type="spellStart"/>
      <w:r w:rsidRPr="0008163C">
        <w:rPr>
          <w:i/>
          <w:iCs/>
          <w:sz w:val="24"/>
          <w:szCs w:val="24"/>
          <w:lang w:val="es-ES"/>
        </w:rPr>
        <w:t>yutmoq</w:t>
      </w:r>
      <w:proofErr w:type="spellEnd"/>
      <w:r w:rsidRPr="0008163C">
        <w:rPr>
          <w:i/>
          <w:iCs/>
          <w:sz w:val="24"/>
          <w:szCs w:val="24"/>
          <w:lang w:val="es-ES"/>
        </w:rPr>
        <w:t>.</w:t>
      </w:r>
    </w:p>
    <w:p w14:paraId="68B4446A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es-ES"/>
        </w:rPr>
      </w:pPr>
      <w:proofErr w:type="spellStart"/>
      <w:r w:rsidRPr="0008163C">
        <w:rPr>
          <w:sz w:val="24"/>
          <w:szCs w:val="24"/>
          <w:lang w:val="es-ES"/>
        </w:rPr>
        <w:t>Erkalash</w:t>
      </w:r>
      <w:proofErr w:type="spellEnd"/>
      <w:r w:rsidRPr="0008163C">
        <w:rPr>
          <w:sz w:val="24"/>
          <w:szCs w:val="24"/>
          <w:lang w:val="es-ES"/>
        </w:rPr>
        <w:t xml:space="preserve"> va </w:t>
      </w:r>
      <w:proofErr w:type="spellStart"/>
      <w:r w:rsidRPr="0008163C">
        <w:rPr>
          <w:sz w:val="24"/>
          <w:szCs w:val="24"/>
          <w:lang w:val="es-ES"/>
        </w:rPr>
        <w:t>kichraytirish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es-ES"/>
        </w:rPr>
        <w:t>so‘</w:t>
      </w:r>
      <w:proofErr w:type="gramEnd"/>
      <w:r w:rsidRPr="0008163C">
        <w:rPr>
          <w:sz w:val="24"/>
          <w:szCs w:val="24"/>
          <w:lang w:val="es-ES"/>
        </w:rPr>
        <w:t>zlari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yasovchi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qo‘shimchalardan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ham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uslubiy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ifodada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foydalaniladi</w:t>
      </w:r>
      <w:proofErr w:type="spellEnd"/>
      <w:r w:rsidRPr="0008163C">
        <w:rPr>
          <w:sz w:val="24"/>
          <w:szCs w:val="24"/>
          <w:lang w:val="es-ES"/>
        </w:rPr>
        <w:t xml:space="preserve">: </w:t>
      </w:r>
      <w:r w:rsidRPr="0008163C">
        <w:rPr>
          <w:i/>
          <w:iCs/>
          <w:sz w:val="24"/>
          <w:szCs w:val="24"/>
          <w:lang w:val="uz-Cyrl-UZ"/>
        </w:rPr>
        <w:t xml:space="preserve"> -</w:t>
      </w:r>
      <w:r w:rsidRPr="0008163C">
        <w:rPr>
          <w:i/>
          <w:iCs/>
          <w:sz w:val="24"/>
          <w:szCs w:val="24"/>
          <w:lang w:val="es-ES"/>
        </w:rPr>
        <w:t>voy,</w:t>
      </w:r>
      <w:r w:rsidRPr="0008163C">
        <w:rPr>
          <w:i/>
          <w:iCs/>
          <w:sz w:val="24"/>
          <w:szCs w:val="24"/>
          <w:lang w:val="uz-Cyrl-UZ"/>
        </w:rPr>
        <w:t xml:space="preserve"> -</w:t>
      </w:r>
      <w:proofErr w:type="spellStart"/>
      <w:r w:rsidRPr="0008163C">
        <w:rPr>
          <w:i/>
          <w:iCs/>
          <w:sz w:val="24"/>
          <w:szCs w:val="24"/>
          <w:lang w:val="es-ES"/>
        </w:rPr>
        <w:t>xon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, </w:t>
      </w:r>
      <w:r w:rsidRPr="0008163C">
        <w:rPr>
          <w:i/>
          <w:iCs/>
          <w:sz w:val="24"/>
          <w:szCs w:val="24"/>
          <w:lang w:val="uz-Cyrl-UZ"/>
        </w:rPr>
        <w:t>-</w:t>
      </w:r>
      <w:proofErr w:type="spellStart"/>
      <w:r w:rsidRPr="0008163C">
        <w:rPr>
          <w:i/>
          <w:iCs/>
          <w:sz w:val="24"/>
          <w:szCs w:val="24"/>
          <w:lang w:val="es-ES"/>
        </w:rPr>
        <w:t>jon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, </w:t>
      </w:r>
      <w:r w:rsidRPr="0008163C">
        <w:rPr>
          <w:i/>
          <w:iCs/>
          <w:sz w:val="24"/>
          <w:szCs w:val="24"/>
          <w:lang w:val="uz-Cyrl-UZ"/>
        </w:rPr>
        <w:t>-</w:t>
      </w:r>
      <w:proofErr w:type="spellStart"/>
      <w:r w:rsidRPr="0008163C">
        <w:rPr>
          <w:i/>
          <w:iCs/>
          <w:sz w:val="24"/>
          <w:szCs w:val="24"/>
          <w:lang w:val="es-ES"/>
        </w:rPr>
        <w:t>qul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, </w:t>
      </w:r>
      <w:r w:rsidRPr="0008163C">
        <w:rPr>
          <w:i/>
          <w:iCs/>
          <w:sz w:val="24"/>
          <w:szCs w:val="24"/>
          <w:lang w:val="uz-Cyrl-UZ"/>
        </w:rPr>
        <w:t>-</w:t>
      </w:r>
      <w:proofErr w:type="spellStart"/>
      <w:r w:rsidRPr="0008163C">
        <w:rPr>
          <w:i/>
          <w:iCs/>
          <w:sz w:val="24"/>
          <w:szCs w:val="24"/>
          <w:lang w:val="es-ES"/>
        </w:rPr>
        <w:t>gina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, </w:t>
      </w:r>
      <w:r w:rsidRPr="0008163C">
        <w:rPr>
          <w:i/>
          <w:iCs/>
          <w:sz w:val="24"/>
          <w:szCs w:val="24"/>
          <w:lang w:val="uz-Cyrl-UZ"/>
        </w:rPr>
        <w:t>-</w:t>
      </w:r>
      <w:proofErr w:type="spellStart"/>
      <w:r w:rsidRPr="0008163C">
        <w:rPr>
          <w:i/>
          <w:iCs/>
          <w:sz w:val="24"/>
          <w:szCs w:val="24"/>
          <w:lang w:val="es-ES"/>
        </w:rPr>
        <w:t>kina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, </w:t>
      </w:r>
      <w:r w:rsidRPr="0008163C">
        <w:rPr>
          <w:i/>
          <w:iCs/>
          <w:sz w:val="24"/>
          <w:szCs w:val="24"/>
          <w:lang w:val="uz-Cyrl-UZ"/>
        </w:rPr>
        <w:t>-</w:t>
      </w:r>
      <w:proofErr w:type="spellStart"/>
      <w:r w:rsidRPr="0008163C">
        <w:rPr>
          <w:i/>
          <w:iCs/>
          <w:sz w:val="24"/>
          <w:szCs w:val="24"/>
          <w:lang w:val="es-ES"/>
        </w:rPr>
        <w:t>loq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, </w:t>
      </w:r>
      <w:r w:rsidRPr="0008163C">
        <w:rPr>
          <w:i/>
          <w:iCs/>
          <w:sz w:val="24"/>
          <w:szCs w:val="24"/>
          <w:lang w:val="uz-Cyrl-UZ"/>
        </w:rPr>
        <w:t>-</w:t>
      </w:r>
      <w:proofErr w:type="spellStart"/>
      <w:r w:rsidRPr="0008163C">
        <w:rPr>
          <w:i/>
          <w:iCs/>
          <w:sz w:val="24"/>
          <w:szCs w:val="24"/>
          <w:lang w:val="es-ES"/>
        </w:rPr>
        <w:t>kay</w:t>
      </w:r>
      <w:proofErr w:type="spellEnd"/>
      <w:r w:rsidRPr="0008163C">
        <w:rPr>
          <w:sz w:val="24"/>
          <w:szCs w:val="24"/>
          <w:lang w:val="es-ES"/>
        </w:rPr>
        <w:t xml:space="preserve"> va </w:t>
      </w:r>
      <w:proofErr w:type="spellStart"/>
      <w:r w:rsidRPr="0008163C">
        <w:rPr>
          <w:sz w:val="24"/>
          <w:szCs w:val="24"/>
          <w:lang w:val="es-ES"/>
        </w:rPr>
        <w:t>hokazo</w:t>
      </w:r>
      <w:proofErr w:type="spellEnd"/>
      <w:r w:rsidRPr="0008163C">
        <w:rPr>
          <w:sz w:val="24"/>
          <w:szCs w:val="24"/>
          <w:lang w:val="es-ES"/>
        </w:rPr>
        <w:t>.</w:t>
      </w:r>
    </w:p>
    <w:p w14:paraId="66B17930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es-ES"/>
        </w:rPr>
      </w:pPr>
      <w:proofErr w:type="spellStart"/>
      <w:proofErr w:type="gramStart"/>
      <w:r w:rsidRPr="0008163C">
        <w:rPr>
          <w:sz w:val="24"/>
          <w:szCs w:val="24"/>
          <w:lang w:val="es-ES"/>
        </w:rPr>
        <w:t>So‘</w:t>
      </w:r>
      <w:proofErr w:type="gramEnd"/>
      <w:r w:rsidRPr="0008163C">
        <w:rPr>
          <w:sz w:val="24"/>
          <w:szCs w:val="24"/>
          <w:lang w:val="es-ES"/>
        </w:rPr>
        <w:t>zning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ma’no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qirralaridan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foydalanish</w:t>
      </w:r>
      <w:proofErr w:type="spellEnd"/>
      <w:r w:rsidRPr="0008163C">
        <w:rPr>
          <w:sz w:val="24"/>
          <w:szCs w:val="24"/>
          <w:lang w:val="es-ES"/>
        </w:rPr>
        <w:t xml:space="preserve">: </w:t>
      </w:r>
      <w:proofErr w:type="spellStart"/>
      <w:r w:rsidRPr="0008163C">
        <w:rPr>
          <w:i/>
          <w:iCs/>
          <w:sz w:val="24"/>
          <w:szCs w:val="24"/>
          <w:lang w:val="es-ES"/>
        </w:rPr>
        <w:t>o‘ldi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, </w:t>
      </w:r>
      <w:proofErr w:type="spellStart"/>
      <w:r w:rsidRPr="0008163C">
        <w:rPr>
          <w:i/>
          <w:iCs/>
          <w:sz w:val="24"/>
          <w:szCs w:val="24"/>
          <w:lang w:val="es-ES"/>
        </w:rPr>
        <w:t>vafot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8163C">
        <w:rPr>
          <w:i/>
          <w:iCs/>
          <w:sz w:val="24"/>
          <w:szCs w:val="24"/>
          <w:lang w:val="es-ES"/>
        </w:rPr>
        <w:t>etdi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, </w:t>
      </w:r>
      <w:proofErr w:type="spellStart"/>
      <w:r w:rsidRPr="0008163C">
        <w:rPr>
          <w:i/>
          <w:iCs/>
          <w:sz w:val="24"/>
          <w:szCs w:val="24"/>
          <w:lang w:val="es-ES"/>
        </w:rPr>
        <w:t>juvonmarg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8163C">
        <w:rPr>
          <w:i/>
          <w:iCs/>
          <w:sz w:val="24"/>
          <w:szCs w:val="24"/>
          <w:lang w:val="es-ES"/>
        </w:rPr>
        <w:t>bo‘ldi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, u </w:t>
      </w:r>
      <w:proofErr w:type="spellStart"/>
      <w:r w:rsidRPr="0008163C">
        <w:rPr>
          <w:i/>
          <w:iCs/>
          <w:sz w:val="24"/>
          <w:szCs w:val="24"/>
          <w:lang w:val="es-ES"/>
        </w:rPr>
        <w:t>dunyoga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8163C">
        <w:rPr>
          <w:i/>
          <w:iCs/>
          <w:sz w:val="24"/>
          <w:szCs w:val="24"/>
          <w:lang w:val="es-ES"/>
        </w:rPr>
        <w:t>rixlat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8163C">
        <w:rPr>
          <w:i/>
          <w:iCs/>
          <w:sz w:val="24"/>
          <w:szCs w:val="24"/>
          <w:lang w:val="es-ES"/>
        </w:rPr>
        <w:t>qildi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, </w:t>
      </w:r>
      <w:proofErr w:type="spellStart"/>
      <w:r w:rsidRPr="0008163C">
        <w:rPr>
          <w:i/>
          <w:iCs/>
          <w:sz w:val="24"/>
          <w:szCs w:val="24"/>
          <w:lang w:val="es-ES"/>
        </w:rPr>
        <w:t>joni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8163C">
        <w:rPr>
          <w:i/>
          <w:iCs/>
          <w:sz w:val="24"/>
          <w:szCs w:val="24"/>
          <w:lang w:val="es-ES"/>
        </w:rPr>
        <w:t>qutuldi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, </w:t>
      </w:r>
      <w:proofErr w:type="spellStart"/>
      <w:r w:rsidRPr="0008163C">
        <w:rPr>
          <w:i/>
          <w:iCs/>
          <w:sz w:val="24"/>
          <w:szCs w:val="24"/>
          <w:lang w:val="es-ES"/>
        </w:rPr>
        <w:t>dunyoni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8163C">
        <w:rPr>
          <w:i/>
          <w:iCs/>
          <w:sz w:val="24"/>
          <w:szCs w:val="24"/>
          <w:lang w:val="es-ES"/>
        </w:rPr>
        <w:t>tark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8163C">
        <w:rPr>
          <w:i/>
          <w:iCs/>
          <w:sz w:val="24"/>
          <w:szCs w:val="24"/>
          <w:lang w:val="es-ES"/>
        </w:rPr>
        <w:t>etdi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, </w:t>
      </w:r>
      <w:proofErr w:type="spellStart"/>
      <w:r w:rsidRPr="0008163C">
        <w:rPr>
          <w:i/>
          <w:iCs/>
          <w:sz w:val="24"/>
          <w:szCs w:val="24"/>
          <w:lang w:val="es-ES"/>
        </w:rPr>
        <w:t>Azroil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8163C">
        <w:rPr>
          <w:i/>
          <w:iCs/>
          <w:sz w:val="24"/>
          <w:szCs w:val="24"/>
          <w:lang w:val="es-ES"/>
        </w:rPr>
        <w:t>jonini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8163C">
        <w:rPr>
          <w:i/>
          <w:iCs/>
          <w:sz w:val="24"/>
          <w:szCs w:val="24"/>
          <w:lang w:val="es-ES"/>
        </w:rPr>
        <w:t>oldi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, </w:t>
      </w:r>
      <w:proofErr w:type="spellStart"/>
      <w:r w:rsidRPr="0008163C">
        <w:rPr>
          <w:i/>
          <w:iCs/>
          <w:sz w:val="24"/>
          <w:szCs w:val="24"/>
          <w:lang w:val="es-ES"/>
        </w:rPr>
        <w:t>jonini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8163C">
        <w:rPr>
          <w:i/>
          <w:iCs/>
          <w:sz w:val="24"/>
          <w:szCs w:val="24"/>
          <w:lang w:val="es-ES"/>
        </w:rPr>
        <w:t>jabborga</w:t>
      </w:r>
      <w:proofErr w:type="spellEnd"/>
      <w:r w:rsidRPr="0008163C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08163C">
        <w:rPr>
          <w:i/>
          <w:iCs/>
          <w:sz w:val="24"/>
          <w:szCs w:val="24"/>
          <w:lang w:val="es-ES"/>
        </w:rPr>
        <w:t>topshirdi</w:t>
      </w:r>
      <w:proofErr w:type="spellEnd"/>
      <w:r w:rsidRPr="0008163C">
        <w:rPr>
          <w:sz w:val="24"/>
          <w:szCs w:val="24"/>
          <w:lang w:val="es-ES"/>
        </w:rPr>
        <w:t xml:space="preserve"> va </w:t>
      </w:r>
      <w:proofErr w:type="spellStart"/>
      <w:r w:rsidRPr="0008163C">
        <w:rPr>
          <w:sz w:val="24"/>
          <w:szCs w:val="24"/>
          <w:lang w:val="es-ES"/>
        </w:rPr>
        <w:t>hokazo</w:t>
      </w:r>
      <w:proofErr w:type="spellEnd"/>
      <w:r w:rsidRPr="0008163C">
        <w:rPr>
          <w:sz w:val="24"/>
          <w:szCs w:val="24"/>
          <w:lang w:val="es-ES"/>
        </w:rPr>
        <w:t xml:space="preserve">. </w:t>
      </w:r>
      <w:proofErr w:type="spellStart"/>
      <w:r w:rsidRPr="0008163C">
        <w:rPr>
          <w:sz w:val="24"/>
          <w:szCs w:val="24"/>
          <w:lang w:val="es-ES"/>
        </w:rPr>
        <w:t>Masalan</w:t>
      </w:r>
      <w:proofErr w:type="spellEnd"/>
      <w:r w:rsidRPr="0008163C">
        <w:rPr>
          <w:sz w:val="24"/>
          <w:szCs w:val="24"/>
          <w:lang w:val="es-ES"/>
        </w:rPr>
        <w:t>, “</w:t>
      </w:r>
      <w:proofErr w:type="spellStart"/>
      <w:proofErr w:type="gramStart"/>
      <w:r w:rsidRPr="0008163C">
        <w:rPr>
          <w:sz w:val="24"/>
          <w:szCs w:val="24"/>
          <w:lang w:val="es-ES"/>
        </w:rPr>
        <w:t>Boburnoma”da</w:t>
      </w:r>
      <w:proofErr w:type="spellEnd"/>
      <w:proofErr w:type="gramEnd"/>
      <w:r w:rsidRPr="0008163C">
        <w:rPr>
          <w:sz w:val="24"/>
          <w:szCs w:val="24"/>
          <w:lang w:val="es-ES"/>
        </w:rPr>
        <w:t xml:space="preserve"> “</w:t>
      </w:r>
      <w:proofErr w:type="spellStart"/>
      <w:r w:rsidRPr="0008163C">
        <w:rPr>
          <w:sz w:val="24"/>
          <w:szCs w:val="24"/>
          <w:lang w:val="es-ES"/>
        </w:rPr>
        <w:t>o‘lmoq</w:t>
      </w:r>
      <w:proofErr w:type="spellEnd"/>
      <w:r w:rsidRPr="0008163C">
        <w:rPr>
          <w:sz w:val="24"/>
          <w:szCs w:val="24"/>
          <w:lang w:val="es-ES"/>
        </w:rPr>
        <w:t xml:space="preserve">” </w:t>
      </w:r>
      <w:proofErr w:type="spellStart"/>
      <w:r w:rsidRPr="0008163C">
        <w:rPr>
          <w:sz w:val="24"/>
          <w:szCs w:val="24"/>
          <w:lang w:val="es-ES"/>
        </w:rPr>
        <w:t>so‘zi</w:t>
      </w:r>
      <w:proofErr w:type="spellEnd"/>
      <w:r w:rsidRPr="0008163C">
        <w:rPr>
          <w:sz w:val="24"/>
          <w:szCs w:val="24"/>
          <w:lang w:val="es-ES"/>
        </w:rPr>
        <w:t xml:space="preserve"> 27 </w:t>
      </w:r>
      <w:proofErr w:type="spellStart"/>
      <w:r w:rsidRPr="0008163C">
        <w:rPr>
          <w:sz w:val="24"/>
          <w:szCs w:val="24"/>
          <w:lang w:val="es-ES"/>
        </w:rPr>
        <w:t>o‘rinda</w:t>
      </w:r>
      <w:proofErr w:type="spellEnd"/>
      <w:r w:rsidRPr="0008163C">
        <w:rPr>
          <w:sz w:val="24"/>
          <w:szCs w:val="24"/>
          <w:lang w:val="es-ES"/>
        </w:rPr>
        <w:t xml:space="preserve"> 27 </w:t>
      </w:r>
      <w:proofErr w:type="spellStart"/>
      <w:r w:rsidRPr="0008163C">
        <w:rPr>
          <w:sz w:val="24"/>
          <w:szCs w:val="24"/>
          <w:lang w:val="es-ES"/>
        </w:rPr>
        <w:t>xil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qo‘llangan</w:t>
      </w:r>
      <w:proofErr w:type="spellEnd"/>
      <w:r w:rsidRPr="0008163C">
        <w:rPr>
          <w:sz w:val="24"/>
          <w:szCs w:val="24"/>
          <w:lang w:val="es-ES"/>
        </w:rPr>
        <w:t>.</w:t>
      </w:r>
    </w:p>
    <w:p w14:paraId="418308BE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es-ES"/>
        </w:rPr>
      </w:pPr>
      <w:proofErr w:type="spellStart"/>
      <w:r w:rsidRPr="0008163C">
        <w:rPr>
          <w:sz w:val="24"/>
          <w:szCs w:val="24"/>
          <w:lang w:val="es-ES"/>
        </w:rPr>
        <w:t>Mumtoz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adabiyot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asarlari</w:t>
      </w:r>
      <w:proofErr w:type="spellEnd"/>
      <w:r w:rsidRPr="0008163C">
        <w:rPr>
          <w:sz w:val="24"/>
          <w:szCs w:val="24"/>
          <w:lang w:val="es-ES"/>
        </w:rPr>
        <w:t xml:space="preserve"> va </w:t>
      </w:r>
      <w:proofErr w:type="spellStart"/>
      <w:r w:rsidRPr="0008163C">
        <w:rPr>
          <w:sz w:val="24"/>
          <w:szCs w:val="24"/>
          <w:lang w:val="es-ES"/>
        </w:rPr>
        <w:t>qadimgi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madaniy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yodgorliklarni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tarjima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qilishning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uch</w:t>
      </w:r>
      <w:proofErr w:type="spellEnd"/>
      <w:r w:rsidRPr="0008163C">
        <w:rPr>
          <w:sz w:val="24"/>
          <w:szCs w:val="24"/>
          <w:lang w:val="es-ES"/>
        </w:rPr>
        <w:t xml:space="preserve"> </w:t>
      </w:r>
      <w:proofErr w:type="spellStart"/>
      <w:r w:rsidRPr="0008163C">
        <w:rPr>
          <w:sz w:val="24"/>
          <w:szCs w:val="24"/>
          <w:lang w:val="es-ES"/>
        </w:rPr>
        <w:t>prinsipi</w:t>
      </w:r>
      <w:proofErr w:type="spellEnd"/>
      <w:r w:rsidRPr="0008163C">
        <w:rPr>
          <w:sz w:val="24"/>
          <w:szCs w:val="24"/>
          <w:lang w:val="es-ES"/>
        </w:rPr>
        <w:t>:</w:t>
      </w:r>
    </w:p>
    <w:p w14:paraId="5AF346DA" w14:textId="77777777" w:rsidR="0008163C" w:rsidRPr="0008163C" w:rsidRDefault="0008163C" w:rsidP="0008163C">
      <w:pPr>
        <w:numPr>
          <w:ilvl w:val="0"/>
          <w:numId w:val="10"/>
        </w:numPr>
        <w:ind w:left="0" w:right="175" w:firstLine="540"/>
        <w:jc w:val="both"/>
        <w:rPr>
          <w:sz w:val="24"/>
          <w:szCs w:val="24"/>
        </w:rPr>
      </w:pPr>
      <w:proofErr w:type="spellStart"/>
      <w:r w:rsidRPr="0008163C">
        <w:rPr>
          <w:sz w:val="24"/>
          <w:szCs w:val="24"/>
        </w:rPr>
        <w:t>Funksional-tarixiy</w:t>
      </w:r>
      <w:proofErr w:type="spellEnd"/>
      <w:r w:rsidRPr="0008163C">
        <w:rPr>
          <w:sz w:val="24"/>
          <w:szCs w:val="24"/>
        </w:rPr>
        <w:t xml:space="preserve"> </w:t>
      </w:r>
      <w:proofErr w:type="spellStart"/>
      <w:r w:rsidRPr="0008163C">
        <w:rPr>
          <w:sz w:val="24"/>
          <w:szCs w:val="24"/>
        </w:rPr>
        <w:t>prinsip</w:t>
      </w:r>
      <w:proofErr w:type="spellEnd"/>
      <w:r w:rsidRPr="0008163C">
        <w:rPr>
          <w:sz w:val="24"/>
          <w:szCs w:val="24"/>
        </w:rPr>
        <w:t>.</w:t>
      </w:r>
    </w:p>
    <w:p w14:paraId="41F1ED44" w14:textId="77777777" w:rsidR="0008163C" w:rsidRPr="0008163C" w:rsidRDefault="0008163C" w:rsidP="0008163C">
      <w:pPr>
        <w:numPr>
          <w:ilvl w:val="0"/>
          <w:numId w:val="10"/>
        </w:numPr>
        <w:ind w:left="0" w:right="175" w:firstLine="540"/>
        <w:jc w:val="both"/>
        <w:rPr>
          <w:sz w:val="24"/>
          <w:szCs w:val="24"/>
        </w:rPr>
      </w:pPr>
      <w:proofErr w:type="spellStart"/>
      <w:r w:rsidRPr="0008163C">
        <w:rPr>
          <w:sz w:val="24"/>
          <w:szCs w:val="24"/>
        </w:rPr>
        <w:t>Tarixiy</w:t>
      </w:r>
      <w:proofErr w:type="spellEnd"/>
      <w:r w:rsidRPr="0008163C">
        <w:rPr>
          <w:sz w:val="24"/>
          <w:szCs w:val="24"/>
        </w:rPr>
        <w:t xml:space="preserve"> </w:t>
      </w:r>
      <w:proofErr w:type="spellStart"/>
      <w:r w:rsidRPr="0008163C">
        <w:rPr>
          <w:sz w:val="24"/>
          <w:szCs w:val="24"/>
        </w:rPr>
        <w:t>uslubiy</w:t>
      </w:r>
      <w:proofErr w:type="spellEnd"/>
      <w:r w:rsidRPr="0008163C">
        <w:rPr>
          <w:sz w:val="24"/>
          <w:szCs w:val="24"/>
        </w:rPr>
        <w:t xml:space="preserve"> </w:t>
      </w:r>
      <w:proofErr w:type="spellStart"/>
      <w:r w:rsidRPr="0008163C">
        <w:rPr>
          <w:sz w:val="24"/>
          <w:szCs w:val="24"/>
        </w:rPr>
        <w:t>moslashtirish</w:t>
      </w:r>
      <w:proofErr w:type="spellEnd"/>
      <w:r w:rsidRPr="0008163C">
        <w:rPr>
          <w:sz w:val="24"/>
          <w:szCs w:val="24"/>
        </w:rPr>
        <w:t xml:space="preserve"> </w:t>
      </w:r>
      <w:proofErr w:type="spellStart"/>
      <w:r w:rsidRPr="0008163C">
        <w:rPr>
          <w:sz w:val="24"/>
          <w:szCs w:val="24"/>
        </w:rPr>
        <w:t>prinsipi</w:t>
      </w:r>
      <w:proofErr w:type="spellEnd"/>
      <w:r w:rsidRPr="0008163C">
        <w:rPr>
          <w:sz w:val="24"/>
          <w:szCs w:val="24"/>
        </w:rPr>
        <w:t>.</w:t>
      </w:r>
    </w:p>
    <w:p w14:paraId="79281BE5" w14:textId="77777777" w:rsidR="0008163C" w:rsidRPr="0008163C" w:rsidRDefault="0008163C" w:rsidP="0008163C">
      <w:pPr>
        <w:numPr>
          <w:ilvl w:val="0"/>
          <w:numId w:val="10"/>
        </w:numPr>
        <w:ind w:left="0" w:right="175" w:firstLine="540"/>
        <w:jc w:val="both"/>
        <w:rPr>
          <w:sz w:val="24"/>
          <w:szCs w:val="24"/>
        </w:rPr>
      </w:pPr>
      <w:proofErr w:type="spellStart"/>
      <w:r w:rsidRPr="0008163C">
        <w:rPr>
          <w:sz w:val="24"/>
          <w:szCs w:val="24"/>
        </w:rPr>
        <w:t>Modernizatsiya</w:t>
      </w:r>
      <w:proofErr w:type="spellEnd"/>
      <w:r w:rsidRPr="0008163C">
        <w:rPr>
          <w:sz w:val="24"/>
          <w:szCs w:val="24"/>
        </w:rPr>
        <w:t xml:space="preserve"> </w:t>
      </w:r>
      <w:proofErr w:type="spellStart"/>
      <w:r w:rsidRPr="0008163C">
        <w:rPr>
          <w:sz w:val="24"/>
          <w:szCs w:val="24"/>
        </w:rPr>
        <w:t>prinsipi</w:t>
      </w:r>
      <w:proofErr w:type="spellEnd"/>
      <w:r w:rsidRPr="0008163C">
        <w:rPr>
          <w:sz w:val="24"/>
          <w:szCs w:val="24"/>
        </w:rPr>
        <w:t>.</w:t>
      </w:r>
    </w:p>
    <w:p w14:paraId="12C32A5D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en-US"/>
        </w:rPr>
      </w:pPr>
      <w:proofErr w:type="spellStart"/>
      <w:r w:rsidRPr="0008163C">
        <w:rPr>
          <w:sz w:val="24"/>
          <w:szCs w:val="24"/>
          <w:lang w:val="en-US"/>
        </w:rPr>
        <w:t>Muallif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uslubini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aks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ettirishi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jihatidan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tarjimonlarni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uch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guruhga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en-US"/>
        </w:rPr>
        <w:t>bo‘</w:t>
      </w:r>
      <w:proofErr w:type="gramEnd"/>
      <w:r w:rsidRPr="0008163C">
        <w:rPr>
          <w:sz w:val="24"/>
          <w:szCs w:val="24"/>
          <w:lang w:val="en-US"/>
        </w:rPr>
        <w:t>lish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mumkin</w:t>
      </w:r>
      <w:proofErr w:type="spellEnd"/>
      <w:r w:rsidRPr="0008163C">
        <w:rPr>
          <w:sz w:val="24"/>
          <w:szCs w:val="24"/>
          <w:lang w:val="en-US"/>
        </w:rPr>
        <w:t>:</w:t>
      </w:r>
    </w:p>
    <w:p w14:paraId="643CE329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en-US"/>
        </w:rPr>
      </w:pPr>
      <w:r w:rsidRPr="0008163C">
        <w:rPr>
          <w:sz w:val="24"/>
          <w:szCs w:val="24"/>
          <w:lang w:val="en-US"/>
        </w:rPr>
        <w:t xml:space="preserve">1. </w:t>
      </w:r>
      <w:proofErr w:type="spellStart"/>
      <w:r w:rsidRPr="0008163C">
        <w:rPr>
          <w:sz w:val="24"/>
          <w:szCs w:val="24"/>
          <w:lang w:val="en-US"/>
        </w:rPr>
        <w:t>Muallif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va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en-US"/>
        </w:rPr>
        <w:t>o‘</w:t>
      </w:r>
      <w:proofErr w:type="gramEnd"/>
      <w:r w:rsidRPr="0008163C">
        <w:rPr>
          <w:sz w:val="24"/>
          <w:szCs w:val="24"/>
          <w:lang w:val="en-US"/>
        </w:rPr>
        <w:t>z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uslubini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sezilmas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darajada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mahorat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bilan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omuxta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qilib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yuboradigan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mutarjimlar</w:t>
      </w:r>
      <w:proofErr w:type="spellEnd"/>
      <w:r w:rsidRPr="0008163C">
        <w:rPr>
          <w:sz w:val="24"/>
          <w:szCs w:val="24"/>
          <w:lang w:val="en-US"/>
        </w:rPr>
        <w:t xml:space="preserve"> (</w:t>
      </w:r>
      <w:proofErr w:type="spellStart"/>
      <w:r w:rsidRPr="0008163C">
        <w:rPr>
          <w:sz w:val="24"/>
          <w:szCs w:val="24"/>
          <w:lang w:val="en-US"/>
        </w:rPr>
        <w:t>Mohir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mutarjimlarning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barchasini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bu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guruhga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kiritish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mumkin</w:t>
      </w:r>
      <w:proofErr w:type="spellEnd"/>
      <w:r w:rsidRPr="0008163C">
        <w:rPr>
          <w:sz w:val="24"/>
          <w:szCs w:val="24"/>
          <w:lang w:val="en-US"/>
        </w:rPr>
        <w:t>).</w:t>
      </w:r>
    </w:p>
    <w:p w14:paraId="0EE390A3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en-US"/>
        </w:rPr>
      </w:pPr>
      <w:r w:rsidRPr="0008163C">
        <w:rPr>
          <w:sz w:val="24"/>
          <w:szCs w:val="24"/>
          <w:lang w:val="en-US"/>
        </w:rPr>
        <w:t xml:space="preserve">2. </w:t>
      </w:r>
      <w:proofErr w:type="spellStart"/>
      <w:r w:rsidRPr="0008163C">
        <w:rPr>
          <w:sz w:val="24"/>
          <w:szCs w:val="24"/>
          <w:lang w:val="en-US"/>
        </w:rPr>
        <w:t>Muallif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uslubiga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mahliyo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en-US"/>
        </w:rPr>
        <w:t>bo‘</w:t>
      </w:r>
      <w:proofErr w:type="gramEnd"/>
      <w:r w:rsidRPr="0008163C">
        <w:rPr>
          <w:sz w:val="24"/>
          <w:szCs w:val="24"/>
          <w:lang w:val="en-US"/>
        </w:rPr>
        <w:t>lib</w:t>
      </w:r>
      <w:proofErr w:type="spellEnd"/>
      <w:r w:rsidRPr="0008163C">
        <w:rPr>
          <w:sz w:val="24"/>
          <w:szCs w:val="24"/>
          <w:lang w:val="en-US"/>
        </w:rPr>
        <w:t xml:space="preserve">, </w:t>
      </w:r>
      <w:proofErr w:type="spellStart"/>
      <w:r w:rsidRPr="0008163C">
        <w:rPr>
          <w:sz w:val="24"/>
          <w:szCs w:val="24"/>
          <w:lang w:val="en-US"/>
        </w:rPr>
        <w:t>o‘z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ovozini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yo‘qotgan</w:t>
      </w:r>
      <w:proofErr w:type="spellEnd"/>
      <w:r w:rsidRPr="0008163C">
        <w:rPr>
          <w:sz w:val="24"/>
          <w:szCs w:val="24"/>
          <w:lang w:val="en-US"/>
        </w:rPr>
        <w:t xml:space="preserve">, </w:t>
      </w:r>
      <w:proofErr w:type="spellStart"/>
      <w:r w:rsidRPr="0008163C">
        <w:rPr>
          <w:sz w:val="24"/>
          <w:szCs w:val="24"/>
          <w:lang w:val="en-US"/>
        </w:rPr>
        <w:t>butunlay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muallif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uslubiga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singib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ketgan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tarjimonlar</w:t>
      </w:r>
      <w:proofErr w:type="spellEnd"/>
      <w:r w:rsidRPr="0008163C">
        <w:rPr>
          <w:sz w:val="24"/>
          <w:szCs w:val="24"/>
          <w:lang w:val="en-US"/>
        </w:rPr>
        <w:t xml:space="preserve"> (</w:t>
      </w:r>
      <w:proofErr w:type="spellStart"/>
      <w:r w:rsidRPr="0008163C">
        <w:rPr>
          <w:sz w:val="24"/>
          <w:szCs w:val="24"/>
          <w:lang w:val="en-US"/>
        </w:rPr>
        <w:t>No‘noq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va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o‘z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uslubiga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ega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bo‘lmagan</w:t>
      </w:r>
      <w:proofErr w:type="spellEnd"/>
      <w:r w:rsidRPr="0008163C">
        <w:rPr>
          <w:sz w:val="24"/>
          <w:szCs w:val="24"/>
          <w:lang w:val="en-US"/>
        </w:rPr>
        <w:t xml:space="preserve">, </w:t>
      </w:r>
      <w:proofErr w:type="spellStart"/>
      <w:r w:rsidRPr="0008163C">
        <w:rPr>
          <w:sz w:val="24"/>
          <w:szCs w:val="24"/>
          <w:lang w:val="en-US"/>
        </w:rPr>
        <w:t>taqlidchi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tarjimonlarni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bu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guruhga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qo‘shish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mumkin</w:t>
      </w:r>
      <w:proofErr w:type="spellEnd"/>
      <w:r w:rsidRPr="0008163C">
        <w:rPr>
          <w:sz w:val="24"/>
          <w:szCs w:val="24"/>
          <w:lang w:val="en-US"/>
        </w:rPr>
        <w:t>).</w:t>
      </w:r>
    </w:p>
    <w:p w14:paraId="4B30708A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en-US"/>
        </w:rPr>
      </w:pPr>
      <w:r w:rsidRPr="0008163C">
        <w:rPr>
          <w:sz w:val="24"/>
          <w:szCs w:val="24"/>
          <w:lang w:val="en-US"/>
        </w:rPr>
        <w:t xml:space="preserve">3. Har </w:t>
      </w:r>
      <w:proofErr w:type="spellStart"/>
      <w:r w:rsidRPr="0008163C">
        <w:rPr>
          <w:sz w:val="24"/>
          <w:szCs w:val="24"/>
          <w:lang w:val="en-US"/>
        </w:rPr>
        <w:t>qanday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uslubdagi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asarni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08163C">
        <w:rPr>
          <w:sz w:val="24"/>
          <w:szCs w:val="24"/>
          <w:lang w:val="en-US"/>
        </w:rPr>
        <w:t>o‘</w:t>
      </w:r>
      <w:proofErr w:type="gramEnd"/>
      <w:r w:rsidRPr="0008163C">
        <w:rPr>
          <w:sz w:val="24"/>
          <w:szCs w:val="24"/>
          <w:lang w:val="en-US"/>
        </w:rPr>
        <w:t>z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uslubiga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solib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o‘giradigan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tarjimonlar</w:t>
      </w:r>
      <w:proofErr w:type="spellEnd"/>
      <w:r w:rsidRPr="0008163C">
        <w:rPr>
          <w:sz w:val="24"/>
          <w:szCs w:val="24"/>
          <w:lang w:val="en-US"/>
        </w:rPr>
        <w:t xml:space="preserve"> (Bu </w:t>
      </w:r>
      <w:proofErr w:type="spellStart"/>
      <w:r w:rsidRPr="0008163C">
        <w:rPr>
          <w:sz w:val="24"/>
          <w:szCs w:val="24"/>
          <w:lang w:val="en-US"/>
        </w:rPr>
        <w:t>yo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tarjimon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shaxsiyatining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kuchliligidan</w:t>
      </w:r>
      <w:proofErr w:type="spellEnd"/>
      <w:r w:rsidRPr="0008163C">
        <w:rPr>
          <w:sz w:val="24"/>
          <w:szCs w:val="24"/>
          <w:lang w:val="en-US"/>
        </w:rPr>
        <w:t xml:space="preserve">, </w:t>
      </w:r>
      <w:proofErr w:type="spellStart"/>
      <w:r w:rsidRPr="0008163C">
        <w:rPr>
          <w:sz w:val="24"/>
          <w:szCs w:val="24"/>
          <w:lang w:val="en-US"/>
        </w:rPr>
        <w:t>yo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tarjima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xususiyatini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yaxshi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bilmasligidan</w:t>
      </w:r>
      <w:proofErr w:type="spellEnd"/>
      <w:r w:rsidRPr="0008163C">
        <w:rPr>
          <w:sz w:val="24"/>
          <w:szCs w:val="24"/>
          <w:lang w:val="en-US"/>
        </w:rPr>
        <w:t xml:space="preserve">, </w:t>
      </w:r>
      <w:proofErr w:type="spellStart"/>
      <w:r w:rsidRPr="0008163C">
        <w:rPr>
          <w:sz w:val="24"/>
          <w:szCs w:val="24"/>
          <w:lang w:val="en-US"/>
        </w:rPr>
        <w:t>yo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tarjimani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kosibchilikka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aylantirib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olganligidandir</w:t>
      </w:r>
      <w:proofErr w:type="spellEnd"/>
      <w:r w:rsidRPr="0008163C">
        <w:rPr>
          <w:sz w:val="24"/>
          <w:szCs w:val="24"/>
          <w:lang w:val="en-US"/>
        </w:rPr>
        <w:t xml:space="preserve">). Bir </w:t>
      </w:r>
      <w:proofErr w:type="spellStart"/>
      <w:r w:rsidRPr="0008163C">
        <w:rPr>
          <w:sz w:val="24"/>
          <w:szCs w:val="24"/>
          <w:lang w:val="en-US"/>
        </w:rPr>
        <w:t>qolipdagi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yakrang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tarjimalar</w:t>
      </w:r>
      <w:proofErr w:type="spellEnd"/>
      <w:r w:rsidRPr="0008163C">
        <w:rPr>
          <w:sz w:val="24"/>
          <w:szCs w:val="24"/>
          <w:lang w:val="en-US"/>
        </w:rPr>
        <w:t xml:space="preserve"> ana </w:t>
      </w:r>
      <w:proofErr w:type="spellStart"/>
      <w:r w:rsidRPr="0008163C">
        <w:rPr>
          <w:sz w:val="24"/>
          <w:szCs w:val="24"/>
          <w:lang w:val="en-US"/>
        </w:rPr>
        <w:t>shunday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tarjimonlar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mehnati</w:t>
      </w:r>
      <w:proofErr w:type="spellEnd"/>
      <w:r w:rsidRPr="0008163C">
        <w:rPr>
          <w:sz w:val="24"/>
          <w:szCs w:val="24"/>
          <w:lang w:val="en-US"/>
        </w:rPr>
        <w:t xml:space="preserve"> </w:t>
      </w:r>
      <w:proofErr w:type="spellStart"/>
      <w:r w:rsidRPr="0008163C">
        <w:rPr>
          <w:sz w:val="24"/>
          <w:szCs w:val="24"/>
          <w:lang w:val="en-US"/>
        </w:rPr>
        <w:t>mahsuli</w:t>
      </w:r>
      <w:proofErr w:type="spellEnd"/>
      <w:r w:rsidRPr="0008163C">
        <w:rPr>
          <w:sz w:val="24"/>
          <w:szCs w:val="24"/>
          <w:lang w:val="en-US"/>
        </w:rPr>
        <w:t>.</w:t>
      </w:r>
    </w:p>
    <w:p w14:paraId="1C5A483C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en-US"/>
        </w:rPr>
      </w:pPr>
    </w:p>
    <w:p w14:paraId="7995D776" w14:textId="77777777" w:rsidR="0008163C" w:rsidRPr="0008163C" w:rsidRDefault="0008163C" w:rsidP="0008163C">
      <w:pPr>
        <w:ind w:right="175" w:firstLine="540"/>
        <w:jc w:val="both"/>
        <w:rPr>
          <w:sz w:val="24"/>
          <w:szCs w:val="24"/>
          <w:lang w:val="en-US"/>
        </w:rPr>
      </w:pPr>
    </w:p>
    <w:sectPr w:rsidR="0008163C" w:rsidRPr="000816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F59E1" w14:textId="77777777" w:rsidR="005338DF" w:rsidRDefault="005338DF" w:rsidP="0008163C">
      <w:r>
        <w:separator/>
      </w:r>
    </w:p>
  </w:endnote>
  <w:endnote w:type="continuationSeparator" w:id="0">
    <w:p w14:paraId="74793A8E" w14:textId="77777777" w:rsidR="005338DF" w:rsidRDefault="005338DF" w:rsidP="0008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udrUzbek_D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7D522" w14:textId="77777777" w:rsidR="005338DF" w:rsidRDefault="005338DF" w:rsidP="0008163C">
      <w:r>
        <w:separator/>
      </w:r>
    </w:p>
  </w:footnote>
  <w:footnote w:type="continuationSeparator" w:id="0">
    <w:p w14:paraId="570B9807" w14:textId="77777777" w:rsidR="005338DF" w:rsidRDefault="005338DF" w:rsidP="0008163C">
      <w:r>
        <w:continuationSeparator/>
      </w:r>
    </w:p>
  </w:footnote>
  <w:footnote w:id="1">
    <w:p w14:paraId="2551E5A7" w14:textId="77777777" w:rsidR="0008163C" w:rsidRPr="00335897" w:rsidRDefault="0008163C" w:rsidP="0008163C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Адабиётшунослик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терминлари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лу</w:t>
      </w:r>
      <w:proofErr w:type="spellEnd"/>
      <w:r>
        <w:rPr>
          <w:sz w:val="28"/>
          <w:szCs w:val="28"/>
          <w:lang w:val="uz-Cyrl-UZ"/>
        </w:rPr>
        <w:t>ғ</w:t>
      </w:r>
      <w:proofErr w:type="spellStart"/>
      <w:r w:rsidRPr="00335897">
        <w:rPr>
          <w:sz w:val="28"/>
          <w:szCs w:val="28"/>
        </w:rPr>
        <w:t>ати</w:t>
      </w:r>
      <w:proofErr w:type="spellEnd"/>
      <w:r w:rsidRPr="00335897">
        <w:rPr>
          <w:sz w:val="28"/>
          <w:szCs w:val="28"/>
        </w:rPr>
        <w:t xml:space="preserve">. – </w:t>
      </w:r>
      <w:proofErr w:type="spellStart"/>
      <w:r w:rsidRPr="00335897">
        <w:rPr>
          <w:sz w:val="28"/>
          <w:szCs w:val="28"/>
        </w:rPr>
        <w:t>Тошкент</w:t>
      </w:r>
      <w:proofErr w:type="spellEnd"/>
      <w:r w:rsidRPr="00335897">
        <w:rPr>
          <w:sz w:val="28"/>
          <w:szCs w:val="28"/>
        </w:rPr>
        <w:t>, 1967. 232-бет.</w:t>
      </w:r>
    </w:p>
  </w:footnote>
  <w:footnote w:id="2">
    <w:p w14:paraId="51E41092" w14:textId="77777777" w:rsidR="0008163C" w:rsidRPr="00335897" w:rsidRDefault="0008163C" w:rsidP="0008163C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Худойбердиев</w:t>
      </w:r>
      <w:proofErr w:type="spellEnd"/>
      <w:r w:rsidRPr="00335897">
        <w:rPr>
          <w:sz w:val="28"/>
          <w:szCs w:val="28"/>
        </w:rPr>
        <w:t xml:space="preserve"> Э. </w:t>
      </w:r>
      <w:proofErr w:type="spellStart"/>
      <w:r w:rsidRPr="00335897">
        <w:rPr>
          <w:sz w:val="28"/>
          <w:szCs w:val="28"/>
        </w:rPr>
        <w:t>Адабиётшуносликка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кириш</w:t>
      </w:r>
      <w:proofErr w:type="spellEnd"/>
      <w:r w:rsidRPr="00335897">
        <w:rPr>
          <w:sz w:val="28"/>
          <w:szCs w:val="28"/>
        </w:rPr>
        <w:t xml:space="preserve">. – </w:t>
      </w:r>
      <w:proofErr w:type="spellStart"/>
      <w:r w:rsidRPr="00335897">
        <w:rPr>
          <w:sz w:val="28"/>
          <w:szCs w:val="28"/>
        </w:rPr>
        <w:t>Тошкент</w:t>
      </w:r>
      <w:proofErr w:type="spellEnd"/>
      <w:r w:rsidRPr="00335897">
        <w:rPr>
          <w:sz w:val="28"/>
          <w:szCs w:val="28"/>
        </w:rPr>
        <w:t>, 1995. 239-240-бетлар.</w:t>
      </w:r>
    </w:p>
  </w:footnote>
  <w:footnote w:id="3">
    <w:p w14:paraId="355CA285" w14:textId="77777777" w:rsidR="0008163C" w:rsidRPr="00335897" w:rsidRDefault="0008163C" w:rsidP="0008163C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Саломов</w:t>
      </w:r>
      <w:proofErr w:type="spellEnd"/>
      <w:r>
        <w:rPr>
          <w:sz w:val="28"/>
          <w:szCs w:val="28"/>
        </w:rPr>
        <w:t xml:space="preserve"> Ғ.</w:t>
      </w:r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Таржима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назарияси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асослари</w:t>
      </w:r>
      <w:proofErr w:type="spellEnd"/>
      <w:r w:rsidRPr="00335897">
        <w:rPr>
          <w:sz w:val="28"/>
          <w:szCs w:val="28"/>
        </w:rPr>
        <w:t xml:space="preserve">. – </w:t>
      </w:r>
      <w:proofErr w:type="spellStart"/>
      <w:r w:rsidRPr="00335897">
        <w:rPr>
          <w:sz w:val="28"/>
          <w:szCs w:val="28"/>
        </w:rPr>
        <w:t>Тошкент</w:t>
      </w:r>
      <w:proofErr w:type="spellEnd"/>
      <w:r w:rsidRPr="00335897">
        <w:rPr>
          <w:sz w:val="28"/>
          <w:szCs w:val="28"/>
          <w:lang w:val="uz-Cyrl-UZ"/>
        </w:rPr>
        <w:t>: “Ў</w:t>
      </w:r>
      <w:r>
        <w:rPr>
          <w:sz w:val="28"/>
          <w:szCs w:val="28"/>
          <w:lang w:val="uz-Cyrl-UZ"/>
        </w:rPr>
        <w:t>қ</w:t>
      </w:r>
      <w:r w:rsidRPr="00335897">
        <w:rPr>
          <w:sz w:val="28"/>
          <w:szCs w:val="28"/>
          <w:lang w:val="uz-Cyrl-UZ"/>
        </w:rPr>
        <w:t>итувчи”,</w:t>
      </w:r>
      <w:r w:rsidRPr="00335897">
        <w:rPr>
          <w:sz w:val="28"/>
          <w:szCs w:val="28"/>
        </w:rPr>
        <w:t xml:space="preserve"> 1983. 66-бет.</w:t>
      </w:r>
    </w:p>
  </w:footnote>
  <w:footnote w:id="4">
    <w:p w14:paraId="3DD392A5" w14:textId="77777777" w:rsidR="0008163C" w:rsidRPr="00335897" w:rsidRDefault="0008163C" w:rsidP="0008163C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Саломов</w:t>
      </w:r>
      <w:proofErr w:type="spellEnd"/>
      <w:r>
        <w:rPr>
          <w:sz w:val="28"/>
          <w:szCs w:val="28"/>
        </w:rPr>
        <w:t xml:space="preserve"> Ғ.</w:t>
      </w:r>
      <w:proofErr w:type="gramStart"/>
      <w:r w:rsidRPr="00335897">
        <w:rPr>
          <w:sz w:val="28"/>
          <w:szCs w:val="28"/>
        </w:rPr>
        <w:t xml:space="preserve">, </w:t>
      </w:r>
      <w:r w:rsidRPr="00335897">
        <w:rPr>
          <w:sz w:val="28"/>
          <w:szCs w:val="28"/>
          <w:lang w:val="uz-Cyrl-UZ"/>
        </w:rPr>
        <w:t xml:space="preserve"> </w:t>
      </w:r>
      <w:proofErr w:type="spellStart"/>
      <w:r>
        <w:rPr>
          <w:sz w:val="28"/>
          <w:szCs w:val="28"/>
        </w:rPr>
        <w:t>Комилов</w:t>
      </w:r>
      <w:proofErr w:type="spellEnd"/>
      <w:proofErr w:type="gramEnd"/>
      <w:r w:rsidRPr="00335897">
        <w:rPr>
          <w:sz w:val="28"/>
          <w:szCs w:val="28"/>
        </w:rPr>
        <w:t xml:space="preserve">   Н. </w:t>
      </w:r>
      <w:proofErr w:type="spellStart"/>
      <w:r w:rsidRPr="00335897">
        <w:rPr>
          <w:sz w:val="28"/>
          <w:szCs w:val="28"/>
        </w:rPr>
        <w:t>Дўстлик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кўприклари</w:t>
      </w:r>
      <w:proofErr w:type="spellEnd"/>
      <w:r w:rsidRPr="00335897">
        <w:rPr>
          <w:sz w:val="28"/>
          <w:szCs w:val="28"/>
        </w:rPr>
        <w:t>. 113-бет.</w:t>
      </w:r>
    </w:p>
  </w:footnote>
  <w:footnote w:id="5">
    <w:p w14:paraId="78ADA4F8" w14:textId="77777777" w:rsidR="0008163C" w:rsidRPr="00335897" w:rsidRDefault="0008163C" w:rsidP="0008163C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Qarang</w:t>
      </w:r>
      <w:proofErr w:type="spellEnd"/>
      <w:r w:rsidRPr="00335897">
        <w:rPr>
          <w:sz w:val="28"/>
          <w:szCs w:val="28"/>
        </w:rPr>
        <w:t xml:space="preserve">: </w:t>
      </w:r>
      <w:r>
        <w:rPr>
          <w:sz w:val="28"/>
          <w:szCs w:val="28"/>
          <w:lang w:val="uz-Cyrl-UZ"/>
        </w:rPr>
        <w:t>H</w:t>
      </w:r>
      <w:proofErr w:type="spellStart"/>
      <w:r w:rsidRPr="00335897">
        <w:rPr>
          <w:sz w:val="28"/>
          <w:szCs w:val="28"/>
        </w:rPr>
        <w:t>азрат</w:t>
      </w:r>
      <w:proofErr w:type="spellEnd"/>
      <w:r>
        <w:rPr>
          <w:sz w:val="28"/>
          <w:szCs w:val="28"/>
          <w:lang w:val="uz-Cyrl-UZ"/>
        </w:rPr>
        <w:t>қ</w:t>
      </w:r>
      <w:r w:rsidRPr="00335897">
        <w:rPr>
          <w:sz w:val="28"/>
          <w:szCs w:val="28"/>
        </w:rPr>
        <w:t xml:space="preserve">улов М. </w:t>
      </w:r>
      <w:proofErr w:type="spellStart"/>
      <w:r w:rsidRPr="00335897">
        <w:rPr>
          <w:sz w:val="28"/>
          <w:szCs w:val="28"/>
        </w:rPr>
        <w:t>Услуб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ва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таржима</w:t>
      </w:r>
      <w:proofErr w:type="spellEnd"/>
      <w:r w:rsidRPr="00335897">
        <w:rPr>
          <w:sz w:val="28"/>
          <w:szCs w:val="28"/>
        </w:rPr>
        <w:t xml:space="preserve"> </w:t>
      </w:r>
      <w:r>
        <w:rPr>
          <w:sz w:val="28"/>
          <w:szCs w:val="28"/>
          <w:lang w:val="uz-Cyrl-UZ"/>
        </w:rPr>
        <w:t>h</w:t>
      </w:r>
      <w:r w:rsidRPr="00335897">
        <w:rPr>
          <w:sz w:val="28"/>
          <w:szCs w:val="28"/>
        </w:rPr>
        <w:t>а</w:t>
      </w:r>
      <w:r>
        <w:rPr>
          <w:sz w:val="28"/>
          <w:szCs w:val="28"/>
          <w:lang w:val="uz-Cyrl-UZ"/>
        </w:rPr>
        <w:t>қ</w:t>
      </w:r>
      <w:proofErr w:type="spellStart"/>
      <w:r w:rsidRPr="00335897">
        <w:rPr>
          <w:sz w:val="28"/>
          <w:szCs w:val="28"/>
        </w:rPr>
        <w:t>ида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баъзи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кузатишлар</w:t>
      </w:r>
      <w:proofErr w:type="spellEnd"/>
      <w:r w:rsidRPr="00335897">
        <w:rPr>
          <w:sz w:val="28"/>
          <w:szCs w:val="28"/>
        </w:rPr>
        <w:t xml:space="preserve"> // </w:t>
      </w:r>
      <w:proofErr w:type="spellStart"/>
      <w:r w:rsidRPr="00335897">
        <w:rPr>
          <w:sz w:val="28"/>
          <w:szCs w:val="28"/>
        </w:rPr>
        <w:t>Таржима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санъати</w:t>
      </w:r>
      <w:proofErr w:type="spellEnd"/>
      <w:r w:rsidRPr="0033589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(Мақолалар тўплами)</w:t>
      </w:r>
      <w:r w:rsidRPr="00335897">
        <w:rPr>
          <w:sz w:val="28"/>
          <w:szCs w:val="28"/>
        </w:rPr>
        <w:t>. 4-китоб. 1978. 271</w:t>
      </w:r>
      <w:r w:rsidRPr="00335897">
        <w:rPr>
          <w:sz w:val="28"/>
          <w:szCs w:val="28"/>
          <w:lang w:val="uz-Cyrl-UZ"/>
        </w:rPr>
        <w:t>–</w:t>
      </w:r>
      <w:r w:rsidRPr="00335897">
        <w:rPr>
          <w:sz w:val="28"/>
          <w:szCs w:val="28"/>
        </w:rPr>
        <w:t>272-бетлар.</w:t>
      </w:r>
    </w:p>
  </w:footnote>
  <w:footnote w:id="6">
    <w:p w14:paraId="389EC6EA" w14:textId="77777777" w:rsidR="0008163C" w:rsidRPr="00335897" w:rsidRDefault="0008163C" w:rsidP="0008163C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Эгамова</w:t>
      </w:r>
      <w:proofErr w:type="spellEnd"/>
      <w:r>
        <w:rPr>
          <w:sz w:val="28"/>
          <w:szCs w:val="28"/>
          <w:lang w:val="uz-Cyrl-UZ"/>
        </w:rPr>
        <w:t xml:space="preserve"> </w:t>
      </w:r>
      <w:r w:rsidRPr="00335897">
        <w:rPr>
          <w:sz w:val="28"/>
          <w:szCs w:val="28"/>
        </w:rPr>
        <w:t xml:space="preserve">Я. </w:t>
      </w:r>
      <w:proofErr w:type="spellStart"/>
      <w:r w:rsidRPr="00335897">
        <w:rPr>
          <w:sz w:val="28"/>
          <w:szCs w:val="28"/>
        </w:rPr>
        <w:t>Таржимада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персонажлар</w:t>
      </w:r>
      <w:proofErr w:type="spellEnd"/>
      <w:r w:rsidRPr="00335897">
        <w:rPr>
          <w:sz w:val="28"/>
          <w:szCs w:val="28"/>
        </w:rPr>
        <w:t xml:space="preserve"> нут</w:t>
      </w:r>
      <w:r>
        <w:rPr>
          <w:sz w:val="28"/>
          <w:szCs w:val="28"/>
          <w:lang w:val="uz-Cyrl-UZ"/>
        </w:rPr>
        <w:t>q</w:t>
      </w:r>
      <w:proofErr w:type="spellStart"/>
      <w:r w:rsidRPr="00335897">
        <w:rPr>
          <w:sz w:val="28"/>
          <w:szCs w:val="28"/>
        </w:rPr>
        <w:t>идаги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жонли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тил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элементларини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акс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эттириш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масаласи</w:t>
      </w:r>
      <w:proofErr w:type="spellEnd"/>
      <w:r w:rsidRPr="00335897">
        <w:rPr>
          <w:sz w:val="28"/>
          <w:szCs w:val="28"/>
        </w:rPr>
        <w:t xml:space="preserve"> // </w:t>
      </w:r>
      <w:proofErr w:type="spellStart"/>
      <w:r w:rsidRPr="00335897">
        <w:rPr>
          <w:sz w:val="28"/>
          <w:szCs w:val="28"/>
        </w:rPr>
        <w:t>Бадиий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таржима</w:t>
      </w:r>
      <w:proofErr w:type="spellEnd"/>
      <w:r w:rsidRPr="00335897">
        <w:rPr>
          <w:sz w:val="28"/>
          <w:szCs w:val="28"/>
        </w:rPr>
        <w:t xml:space="preserve"> – </w:t>
      </w:r>
      <w:proofErr w:type="spellStart"/>
      <w:r w:rsidRPr="00335897">
        <w:rPr>
          <w:sz w:val="28"/>
          <w:szCs w:val="28"/>
        </w:rPr>
        <w:t>дўстлик</w:t>
      </w:r>
      <w:proofErr w:type="spellEnd"/>
      <w:r w:rsidRPr="00335897">
        <w:rPr>
          <w:sz w:val="28"/>
          <w:szCs w:val="28"/>
        </w:rPr>
        <w:t xml:space="preserve"> </w:t>
      </w:r>
      <w:r>
        <w:rPr>
          <w:sz w:val="28"/>
          <w:szCs w:val="28"/>
          <w:lang w:val="uz-Cyrl-UZ"/>
        </w:rPr>
        <w:t>q</w:t>
      </w:r>
      <w:proofErr w:type="spellStart"/>
      <w:r w:rsidRPr="00335897">
        <w:rPr>
          <w:sz w:val="28"/>
          <w:szCs w:val="28"/>
        </w:rPr>
        <w:t>уроли</w:t>
      </w:r>
      <w:proofErr w:type="spellEnd"/>
      <w:r w:rsidRPr="0033589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Мақолалар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тўплами</w:t>
      </w:r>
      <w:proofErr w:type="spellEnd"/>
      <w:r>
        <w:rPr>
          <w:sz w:val="28"/>
          <w:szCs w:val="28"/>
        </w:rPr>
        <w:t>)</w:t>
      </w:r>
      <w:r w:rsidRPr="00335897">
        <w:rPr>
          <w:sz w:val="28"/>
          <w:szCs w:val="28"/>
        </w:rPr>
        <w:t>. 33</w:t>
      </w:r>
      <w:r w:rsidRPr="00335897">
        <w:rPr>
          <w:sz w:val="28"/>
          <w:szCs w:val="28"/>
          <w:lang w:val="uz-Cyrl-UZ"/>
        </w:rPr>
        <w:t>–</w:t>
      </w:r>
      <w:r w:rsidRPr="00335897">
        <w:rPr>
          <w:sz w:val="28"/>
          <w:szCs w:val="28"/>
        </w:rPr>
        <w:t>34-бетлар.</w:t>
      </w:r>
    </w:p>
  </w:footnote>
  <w:footnote w:id="7">
    <w:p w14:paraId="3E41CC8F" w14:textId="77777777" w:rsidR="0008163C" w:rsidRPr="00335897" w:rsidRDefault="0008163C" w:rsidP="0008163C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Олимов</w:t>
      </w:r>
      <w:proofErr w:type="spellEnd"/>
      <w:r>
        <w:rPr>
          <w:sz w:val="28"/>
          <w:szCs w:val="28"/>
        </w:rPr>
        <w:t xml:space="preserve"> </w:t>
      </w:r>
      <w:r w:rsidRPr="00335897">
        <w:rPr>
          <w:sz w:val="28"/>
          <w:szCs w:val="28"/>
        </w:rPr>
        <w:t xml:space="preserve">С. </w:t>
      </w:r>
      <w:proofErr w:type="spellStart"/>
      <w:r w:rsidRPr="00335897">
        <w:rPr>
          <w:sz w:val="28"/>
          <w:szCs w:val="28"/>
        </w:rPr>
        <w:t>Иккинчи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ташриф</w:t>
      </w:r>
      <w:proofErr w:type="spellEnd"/>
      <w:r w:rsidRPr="00335897">
        <w:rPr>
          <w:sz w:val="28"/>
          <w:szCs w:val="28"/>
        </w:rPr>
        <w:t xml:space="preserve"> // </w:t>
      </w:r>
      <w:proofErr w:type="spellStart"/>
      <w:r w:rsidRPr="00335897">
        <w:rPr>
          <w:sz w:val="28"/>
          <w:szCs w:val="28"/>
        </w:rPr>
        <w:t>Таржима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санъати</w:t>
      </w:r>
      <w:proofErr w:type="spellEnd"/>
      <w:r w:rsidRPr="00335897">
        <w:rPr>
          <w:sz w:val="28"/>
          <w:szCs w:val="28"/>
        </w:rPr>
        <w:t>. 5-китоб.  251-бет.</w:t>
      </w:r>
    </w:p>
  </w:footnote>
  <w:footnote w:id="8">
    <w:p w14:paraId="7D5163B6" w14:textId="77777777" w:rsidR="0008163C" w:rsidRPr="001B5739" w:rsidRDefault="0008163C" w:rsidP="0008163C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Эгамова</w:t>
      </w:r>
      <w:proofErr w:type="spellEnd"/>
      <w:r w:rsidRPr="00335897">
        <w:rPr>
          <w:sz w:val="28"/>
          <w:szCs w:val="28"/>
        </w:rPr>
        <w:t xml:space="preserve"> Я. </w:t>
      </w:r>
      <w:proofErr w:type="spellStart"/>
      <w:r w:rsidRPr="00335897">
        <w:rPr>
          <w:sz w:val="28"/>
          <w:szCs w:val="28"/>
        </w:rPr>
        <w:t>Таржимада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персонажлар</w:t>
      </w:r>
      <w:proofErr w:type="spellEnd"/>
      <w:r w:rsidRPr="00335897">
        <w:rPr>
          <w:sz w:val="28"/>
          <w:szCs w:val="28"/>
        </w:rPr>
        <w:t xml:space="preserve"> нут</w:t>
      </w:r>
      <w:r>
        <w:rPr>
          <w:sz w:val="28"/>
          <w:szCs w:val="28"/>
          <w:lang w:val="uz-Cyrl-UZ"/>
        </w:rPr>
        <w:t>қ</w:t>
      </w:r>
      <w:proofErr w:type="spellStart"/>
      <w:r w:rsidRPr="00335897">
        <w:rPr>
          <w:sz w:val="28"/>
          <w:szCs w:val="28"/>
        </w:rPr>
        <w:t>идаги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жонли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тил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элементларини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акс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эттириш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масаласи</w:t>
      </w:r>
      <w:proofErr w:type="spellEnd"/>
      <w:r w:rsidRPr="00335897">
        <w:rPr>
          <w:sz w:val="28"/>
          <w:szCs w:val="28"/>
        </w:rPr>
        <w:t>. 34-бет.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183"/>
    <w:multiLevelType w:val="hybridMultilevel"/>
    <w:tmpl w:val="9C3ADCCC"/>
    <w:lvl w:ilvl="0" w:tplc="3AFC569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9290F7A"/>
    <w:multiLevelType w:val="hybridMultilevel"/>
    <w:tmpl w:val="8AB266F0"/>
    <w:lvl w:ilvl="0" w:tplc="CD48B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9C041CF"/>
    <w:multiLevelType w:val="hybridMultilevel"/>
    <w:tmpl w:val="60C84424"/>
    <w:lvl w:ilvl="0" w:tplc="BD4452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CAE132D"/>
    <w:multiLevelType w:val="hybridMultilevel"/>
    <w:tmpl w:val="A5706A56"/>
    <w:lvl w:ilvl="0" w:tplc="911A39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F6C4840"/>
    <w:multiLevelType w:val="hybridMultilevel"/>
    <w:tmpl w:val="F6DA8BB6"/>
    <w:lvl w:ilvl="0" w:tplc="CD48B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19F2910"/>
    <w:multiLevelType w:val="hybridMultilevel"/>
    <w:tmpl w:val="96748F4C"/>
    <w:lvl w:ilvl="0" w:tplc="973A13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2C5525A"/>
    <w:multiLevelType w:val="hybridMultilevel"/>
    <w:tmpl w:val="DA66282E"/>
    <w:lvl w:ilvl="0" w:tplc="667899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47E612C"/>
    <w:multiLevelType w:val="hybridMultilevel"/>
    <w:tmpl w:val="46D4C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C97F0E"/>
    <w:multiLevelType w:val="hybridMultilevel"/>
    <w:tmpl w:val="300EE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5F5023"/>
    <w:multiLevelType w:val="hybridMultilevel"/>
    <w:tmpl w:val="E1BA218A"/>
    <w:lvl w:ilvl="0" w:tplc="9A5658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1B721F8"/>
    <w:multiLevelType w:val="hybridMultilevel"/>
    <w:tmpl w:val="4AF64170"/>
    <w:lvl w:ilvl="0" w:tplc="2794E16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CFF6B49"/>
    <w:multiLevelType w:val="hybridMultilevel"/>
    <w:tmpl w:val="BF9088F8"/>
    <w:lvl w:ilvl="0" w:tplc="69486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36D2642E">
      <w:start w:val="1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DC21CA"/>
    <w:multiLevelType w:val="hybridMultilevel"/>
    <w:tmpl w:val="749C1D44"/>
    <w:lvl w:ilvl="0" w:tplc="F9C0EB4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0FF6EE7"/>
    <w:multiLevelType w:val="hybridMultilevel"/>
    <w:tmpl w:val="CAA4692A"/>
    <w:lvl w:ilvl="0" w:tplc="0DCA6A6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3311AD0"/>
    <w:multiLevelType w:val="hybridMultilevel"/>
    <w:tmpl w:val="F31C3B10"/>
    <w:lvl w:ilvl="0" w:tplc="C1F2E1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AB736AD"/>
    <w:multiLevelType w:val="hybridMultilevel"/>
    <w:tmpl w:val="C9B23AA0"/>
    <w:lvl w:ilvl="0" w:tplc="CD48B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45403CE"/>
    <w:multiLevelType w:val="hybridMultilevel"/>
    <w:tmpl w:val="881C4030"/>
    <w:lvl w:ilvl="0" w:tplc="928A32A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5BB6CB3"/>
    <w:multiLevelType w:val="hybridMultilevel"/>
    <w:tmpl w:val="0DCCA762"/>
    <w:lvl w:ilvl="0" w:tplc="CD48B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A696A87"/>
    <w:multiLevelType w:val="hybridMultilevel"/>
    <w:tmpl w:val="153011DA"/>
    <w:lvl w:ilvl="0" w:tplc="CD48B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D3C2E15"/>
    <w:multiLevelType w:val="hybridMultilevel"/>
    <w:tmpl w:val="1EFCFD3E"/>
    <w:lvl w:ilvl="0" w:tplc="CDB2B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E1E219A0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D53239D"/>
    <w:multiLevelType w:val="hybridMultilevel"/>
    <w:tmpl w:val="D1148654"/>
    <w:lvl w:ilvl="0" w:tplc="69902F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10730CE"/>
    <w:multiLevelType w:val="multilevel"/>
    <w:tmpl w:val="96748F4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E4262BD"/>
    <w:multiLevelType w:val="hybridMultilevel"/>
    <w:tmpl w:val="20DAD4FC"/>
    <w:lvl w:ilvl="0" w:tplc="B2B67D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3F91F78"/>
    <w:multiLevelType w:val="hybridMultilevel"/>
    <w:tmpl w:val="C742C1E0"/>
    <w:lvl w:ilvl="0" w:tplc="075A64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72C4939"/>
    <w:multiLevelType w:val="hybridMultilevel"/>
    <w:tmpl w:val="1CE0080E"/>
    <w:lvl w:ilvl="0" w:tplc="CD48B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BC07F49"/>
    <w:multiLevelType w:val="multilevel"/>
    <w:tmpl w:val="96748F4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74540056"/>
    <w:multiLevelType w:val="hybridMultilevel"/>
    <w:tmpl w:val="40E62792"/>
    <w:lvl w:ilvl="0" w:tplc="CD48B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561584F"/>
    <w:multiLevelType w:val="hybridMultilevel"/>
    <w:tmpl w:val="87A438B4"/>
    <w:lvl w:ilvl="0" w:tplc="7F382B1E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3B3B20"/>
    <w:multiLevelType w:val="hybridMultilevel"/>
    <w:tmpl w:val="FA36B198"/>
    <w:lvl w:ilvl="0" w:tplc="9998FE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4"/>
  </w:num>
  <w:num w:numId="2">
    <w:abstractNumId w:val="15"/>
  </w:num>
  <w:num w:numId="3">
    <w:abstractNumId w:val="23"/>
  </w:num>
  <w:num w:numId="4">
    <w:abstractNumId w:val="10"/>
  </w:num>
  <w:num w:numId="5">
    <w:abstractNumId w:val="28"/>
  </w:num>
  <w:num w:numId="6">
    <w:abstractNumId w:val="5"/>
  </w:num>
  <w:num w:numId="7">
    <w:abstractNumId w:val="6"/>
  </w:num>
  <w:num w:numId="8">
    <w:abstractNumId w:val="20"/>
  </w:num>
  <w:num w:numId="9">
    <w:abstractNumId w:val="2"/>
  </w:num>
  <w:num w:numId="10">
    <w:abstractNumId w:val="14"/>
  </w:num>
  <w:num w:numId="11">
    <w:abstractNumId w:val="12"/>
  </w:num>
  <w:num w:numId="12">
    <w:abstractNumId w:val="3"/>
  </w:num>
  <w:num w:numId="13">
    <w:abstractNumId w:val="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8"/>
  </w:num>
  <w:num w:numId="17">
    <w:abstractNumId w:val="11"/>
  </w:num>
  <w:num w:numId="18">
    <w:abstractNumId w:val="19"/>
  </w:num>
  <w:num w:numId="19">
    <w:abstractNumId w:val="13"/>
  </w:num>
  <w:num w:numId="20">
    <w:abstractNumId w:val="1"/>
  </w:num>
  <w:num w:numId="21">
    <w:abstractNumId w:val="26"/>
  </w:num>
  <w:num w:numId="22">
    <w:abstractNumId w:val="17"/>
  </w:num>
  <w:num w:numId="23">
    <w:abstractNumId w:val="16"/>
  </w:num>
  <w:num w:numId="24">
    <w:abstractNumId w:val="18"/>
  </w:num>
  <w:num w:numId="25">
    <w:abstractNumId w:val="22"/>
  </w:num>
  <w:num w:numId="26">
    <w:abstractNumId w:val="25"/>
  </w:num>
  <w:num w:numId="27">
    <w:abstractNumId w:val="21"/>
  </w:num>
  <w:num w:numId="28">
    <w:abstractNumId w:val="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3C"/>
    <w:rsid w:val="0008163C"/>
    <w:rsid w:val="005338DF"/>
    <w:rsid w:val="00610387"/>
    <w:rsid w:val="00635A37"/>
    <w:rsid w:val="0093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AAE1AA"/>
  <w15:chartTrackingRefBased/>
  <w15:docId w15:val="{FEF27111-7FAB-AA41-832C-CFFFD4AD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63C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note text"/>
    <w:basedOn w:val="a"/>
    <w:link w:val="a4"/>
    <w:semiHidden/>
    <w:rsid w:val="0008163C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8163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basedOn w:val="a0"/>
    <w:semiHidden/>
    <w:rsid w:val="0008163C"/>
    <w:rPr>
      <w:vertAlign w:val="superscript"/>
    </w:rPr>
  </w:style>
  <w:style w:type="paragraph" w:styleId="a6">
    <w:name w:val="Body Text Indent"/>
    <w:basedOn w:val="a"/>
    <w:link w:val="a7"/>
    <w:rsid w:val="0008163C"/>
    <w:pPr>
      <w:ind w:firstLine="540"/>
    </w:pPr>
    <w:rPr>
      <w:szCs w:val="24"/>
      <w:lang w:val="uz-Cyrl-UZ"/>
    </w:rPr>
  </w:style>
  <w:style w:type="character" w:customStyle="1" w:styleId="a7">
    <w:name w:val="Основной текст с отступом Знак"/>
    <w:basedOn w:val="a0"/>
    <w:link w:val="a6"/>
    <w:rsid w:val="0008163C"/>
    <w:rPr>
      <w:rFonts w:ascii="Times New Roman" w:eastAsia="Times New Roman" w:hAnsi="Times New Roman" w:cs="Times New Roman"/>
      <w:sz w:val="28"/>
      <w:lang w:val="uz-Cyrl-UZ" w:eastAsia="ru-RU"/>
    </w:rPr>
  </w:style>
  <w:style w:type="paragraph" w:styleId="2">
    <w:name w:val="Body Text Indent 2"/>
    <w:basedOn w:val="a"/>
    <w:link w:val="20"/>
    <w:rsid w:val="0008163C"/>
    <w:pPr>
      <w:ind w:firstLine="540"/>
      <w:jc w:val="both"/>
    </w:pPr>
    <w:rPr>
      <w:szCs w:val="24"/>
      <w:lang w:val="uz-Cyrl-UZ"/>
    </w:rPr>
  </w:style>
  <w:style w:type="character" w:customStyle="1" w:styleId="20">
    <w:name w:val="Основной текст с отступом 2 Знак"/>
    <w:basedOn w:val="a0"/>
    <w:link w:val="2"/>
    <w:rsid w:val="0008163C"/>
    <w:rPr>
      <w:rFonts w:ascii="Times New Roman" w:eastAsia="Times New Roman" w:hAnsi="Times New Roman" w:cs="Times New Roman"/>
      <w:sz w:val="28"/>
      <w:lang w:val="uz-Cyrl-UZ" w:eastAsia="ru-RU"/>
    </w:rPr>
  </w:style>
  <w:style w:type="paragraph" w:styleId="a8">
    <w:name w:val="Normal Indent"/>
    <w:basedOn w:val="a"/>
    <w:rsid w:val="0008163C"/>
    <w:pPr>
      <w:ind w:left="708"/>
    </w:pPr>
    <w:rPr>
      <w:sz w:val="24"/>
      <w:szCs w:val="24"/>
    </w:rPr>
  </w:style>
  <w:style w:type="paragraph" w:styleId="a9">
    <w:name w:val="footer"/>
    <w:basedOn w:val="a"/>
    <w:link w:val="aa"/>
    <w:rsid w:val="000816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8163C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b">
    <w:name w:val="page number"/>
    <w:basedOn w:val="a0"/>
    <w:rsid w:val="0008163C"/>
  </w:style>
  <w:style w:type="paragraph" w:styleId="ac">
    <w:name w:val="header"/>
    <w:basedOn w:val="a"/>
    <w:link w:val="ad"/>
    <w:rsid w:val="0008163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8163C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e">
    <w:name w:val="caption"/>
    <w:basedOn w:val="a"/>
    <w:qFormat/>
    <w:rsid w:val="0008163C"/>
    <w:pPr>
      <w:jc w:val="center"/>
    </w:pPr>
    <w:rPr>
      <w:rFonts w:ascii="KudrUzbek_D" w:hAnsi="KudrUzbek_D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1253</Words>
  <Characters>9073</Characters>
  <Application>Microsoft Office Word</Application>
  <DocSecurity>0</DocSecurity>
  <Lines>201</Lines>
  <Paragraphs>50</Paragraphs>
  <ScaleCrop>false</ScaleCrop>
  <Company/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2025-02-12T09:25:00Z</dcterms:created>
  <dcterms:modified xsi:type="dcterms:W3CDTF">2025-02-12T09:29:00Z</dcterms:modified>
</cp:coreProperties>
</file>